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4FD" w:rsidRDefault="00F614FD">
      <w:pPr>
        <w:tabs>
          <w:tab w:val="left" w:pos="720"/>
        </w:tabs>
        <w:spacing w:after="0" w:line="276" w:lineRule="auto"/>
        <w:ind w:hanging="360"/>
        <w:jc w:val="center"/>
        <w:rPr>
          <w:rFonts w:ascii="Calibri" w:hAnsi="Calibri" w:cs="Calibri"/>
          <w:sz w:val="28"/>
          <w:szCs w:val="28"/>
        </w:rPr>
      </w:pPr>
    </w:p>
    <w:p w:rsidR="00FA3410" w:rsidRDefault="00FA3410" w:rsidP="00FA3410">
      <w:pPr>
        <w:pStyle w:val="BodyText"/>
        <w:tabs>
          <w:tab w:val="left" w:pos="3168"/>
          <w:tab w:val="center" w:pos="4680"/>
        </w:tabs>
        <w:jc w:val="center"/>
      </w:pPr>
      <w:r>
        <w:rPr>
          <w:rFonts w:ascii="Copperplate Gothic Light" w:hAnsi="Copperplate Gothic Light" w:cs="Calibri"/>
          <w:b/>
          <w:bCs/>
          <w:sz w:val="40"/>
          <w:szCs w:val="40"/>
        </w:rPr>
        <w:t>Regulus Capital</w:t>
      </w:r>
    </w:p>
    <w:p w:rsidR="00F614FD" w:rsidRDefault="00EB32A9">
      <w:pPr>
        <w:spacing w:after="0" w:line="276" w:lineRule="auto"/>
        <w:jc w:val="center"/>
        <w:rPr>
          <w:rFonts w:ascii="Copperplate Gothic Light" w:eastAsia="Times New Roman" w:hAnsi="Copperplate Gothic Light" w:cs="Calibri"/>
          <w:sz w:val="40"/>
          <w:szCs w:val="40"/>
        </w:rPr>
      </w:pPr>
      <w:r>
        <w:rPr>
          <w:rFonts w:ascii="Copperplate Gothic Light" w:eastAsia="Times New Roman" w:hAnsi="Copperplate Gothic Light" w:cs="Calibri"/>
          <w:sz w:val="40"/>
          <w:szCs w:val="40"/>
        </w:rPr>
        <w:br/>
      </w:r>
    </w:p>
    <w:p w:rsidR="00F614FD" w:rsidRDefault="00F614FD">
      <w:pPr>
        <w:spacing w:after="0" w:line="276" w:lineRule="auto"/>
        <w:jc w:val="center"/>
        <w:rPr>
          <w:rFonts w:ascii="Calibri" w:eastAsia="Times New Roman" w:hAnsi="Calibri" w:cs="Calibri"/>
          <w:sz w:val="28"/>
          <w:szCs w:val="28"/>
        </w:rPr>
      </w:pPr>
    </w:p>
    <w:p w:rsidR="00F614FD" w:rsidRDefault="00EB32A9">
      <w:pPr>
        <w:shd w:val="clear" w:color="auto" w:fill="F2F3F4"/>
        <w:spacing w:after="0" w:line="276" w:lineRule="auto"/>
        <w:jc w:val="center"/>
        <w:outlineLvl w:val="0"/>
        <w:rPr>
          <w:rFonts w:ascii="Copperplate Gothic Light" w:eastAsia="Times New Roman" w:hAnsi="Copperplate Gothic Light" w:cs="Calibri"/>
          <w:b/>
          <w:bCs/>
          <w:caps/>
          <w:kern w:val="2"/>
          <w:sz w:val="40"/>
          <w:szCs w:val="40"/>
        </w:rPr>
      </w:pPr>
      <w:r>
        <w:rPr>
          <w:rFonts w:ascii="Copperplate Gothic Light" w:eastAsia="Times New Roman" w:hAnsi="Copperplate Gothic Light" w:cs="Calibri"/>
          <w:b/>
          <w:bCs/>
          <w:caps/>
          <w:kern w:val="2"/>
          <w:sz w:val="40"/>
          <w:szCs w:val="40"/>
        </w:rPr>
        <w:t>DATA PRIVACY policy</w:t>
      </w:r>
    </w:p>
    <w:p w:rsidR="00F614FD" w:rsidRDefault="00F614FD">
      <w:pPr>
        <w:spacing w:after="0" w:line="276" w:lineRule="auto"/>
        <w:jc w:val="center"/>
        <w:rPr>
          <w:rFonts w:ascii="Copperplate Gothic Light" w:eastAsia="Times New Roman" w:hAnsi="Copperplate Gothic Light" w:cs="Calibri"/>
          <w:b/>
          <w:bCs/>
        </w:rPr>
      </w:pPr>
    </w:p>
    <w:p w:rsidR="00FA3410" w:rsidRPr="00950C87" w:rsidRDefault="00FA3410" w:rsidP="00FA3410">
      <w:pPr>
        <w:pStyle w:val="BodyText"/>
        <w:jc w:val="center"/>
        <w:rPr>
          <w:rFonts w:asciiTheme="minorHAnsi" w:hAnsiTheme="minorHAnsi" w:cstheme="minorHAnsi"/>
          <w:b/>
        </w:rPr>
      </w:pPr>
      <w:r w:rsidRPr="00950C87">
        <w:rPr>
          <w:rFonts w:asciiTheme="minorHAnsi" w:hAnsiTheme="minorHAnsi" w:cstheme="minorHAnsi"/>
          <w:b/>
          <w:bCs/>
          <w:sz w:val="40"/>
          <w:szCs w:val="40"/>
          <w:lang w:val="uk-UA"/>
        </w:rPr>
        <w:t xml:space="preserve">08 </w:t>
      </w:r>
      <w:r w:rsidRPr="00950C87">
        <w:rPr>
          <w:rFonts w:asciiTheme="minorHAnsi" w:hAnsiTheme="minorHAnsi" w:cstheme="minorHAnsi"/>
          <w:b/>
          <w:bCs/>
          <w:sz w:val="40"/>
          <w:szCs w:val="40"/>
          <w:lang w:val="en-US"/>
        </w:rPr>
        <w:t>MARCH</w:t>
      </w:r>
      <w:r w:rsidRPr="00950C87">
        <w:rPr>
          <w:rFonts w:asciiTheme="minorHAnsi" w:hAnsiTheme="minorHAnsi" w:cstheme="minorHAnsi"/>
          <w:b/>
          <w:bCs/>
          <w:sz w:val="40"/>
          <w:szCs w:val="40"/>
          <w:lang w:val="uk-UA"/>
        </w:rPr>
        <w:t xml:space="preserve"> </w:t>
      </w:r>
      <w:r w:rsidRPr="00950C87">
        <w:rPr>
          <w:rFonts w:asciiTheme="minorHAnsi" w:hAnsiTheme="minorHAnsi" w:cstheme="minorHAnsi"/>
          <w:b/>
          <w:bCs/>
          <w:sz w:val="40"/>
          <w:szCs w:val="40"/>
        </w:rPr>
        <w:t>2024</w:t>
      </w:r>
    </w:p>
    <w:p w:rsidR="00F614FD" w:rsidRPr="00FA3410" w:rsidRDefault="00F614FD">
      <w:pPr>
        <w:spacing w:after="0" w:line="276" w:lineRule="auto"/>
        <w:rPr>
          <w:rFonts w:ascii="Algerian" w:eastAsia="Times New Roman" w:hAnsi="Algerian" w:cs="Calibri"/>
          <w:color w:val="00B0F0"/>
          <w:sz w:val="52"/>
          <w:szCs w:val="52"/>
        </w:rPr>
      </w:pPr>
    </w:p>
    <w:p w:rsidR="00FA3410" w:rsidRPr="00FA3410" w:rsidRDefault="00FA3410" w:rsidP="00FA3410">
      <w:pPr>
        <w:pStyle w:val="BodyText"/>
        <w:tabs>
          <w:tab w:val="left" w:pos="3168"/>
          <w:tab w:val="center" w:pos="4680"/>
        </w:tabs>
        <w:jc w:val="center"/>
        <w:rPr>
          <w:rFonts w:ascii="Algerian" w:hAnsi="Algerian"/>
          <w:color w:val="00B0F0"/>
        </w:rPr>
      </w:pPr>
      <w:r w:rsidRPr="00FA3410">
        <w:rPr>
          <w:rFonts w:ascii="Algerian" w:hAnsi="Algerian" w:cs="Calibri"/>
          <w:b/>
          <w:bCs/>
          <w:color w:val="00B0F0"/>
          <w:sz w:val="40"/>
          <w:szCs w:val="40"/>
        </w:rPr>
        <w:t>Regulus Capital</w:t>
      </w:r>
    </w:p>
    <w:p w:rsidR="00F614FD" w:rsidRPr="00FA3410" w:rsidRDefault="00F614FD">
      <w:pPr>
        <w:spacing w:after="0" w:line="276" w:lineRule="auto"/>
        <w:rPr>
          <w:rFonts w:ascii="Algerian" w:eastAsia="Times New Roman" w:hAnsi="Algerian" w:cs="Calibri"/>
          <w:color w:val="00B0F0"/>
        </w:rPr>
      </w:pPr>
    </w:p>
    <w:p w:rsidR="00F614FD" w:rsidRPr="00FA3410" w:rsidRDefault="00F614FD">
      <w:pPr>
        <w:spacing w:after="0" w:line="276" w:lineRule="auto"/>
        <w:rPr>
          <w:rFonts w:ascii="Algerian" w:eastAsia="Times New Roman" w:hAnsi="Algerian" w:cs="Calibri"/>
          <w:color w:val="00B0F0"/>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A3410" w:rsidRDefault="00FA3410">
      <w:pPr>
        <w:spacing w:after="0" w:line="276" w:lineRule="auto"/>
        <w:rPr>
          <w:rFonts w:ascii="Calibri" w:eastAsia="Times New Roman" w:hAnsi="Calibri" w:cs="Calibri"/>
        </w:rPr>
      </w:pPr>
    </w:p>
    <w:p w:rsidR="00FA3410" w:rsidRDefault="00FA3410">
      <w:pPr>
        <w:spacing w:after="0" w:line="276" w:lineRule="auto"/>
        <w:rPr>
          <w:rFonts w:ascii="Calibri" w:eastAsia="Times New Roman" w:hAnsi="Calibri" w:cs="Calibri"/>
        </w:rPr>
      </w:pPr>
    </w:p>
    <w:p w:rsidR="00F614FD" w:rsidRDefault="00F614FD">
      <w:pPr>
        <w:spacing w:after="0" w:line="276" w:lineRule="auto"/>
        <w:rPr>
          <w:rFonts w:ascii="Calibri" w:eastAsia="Times New Roman" w:hAnsi="Calibri" w:cs="Calibri"/>
        </w:rPr>
      </w:pPr>
    </w:p>
    <w:p w:rsidR="00F614FD" w:rsidRDefault="00FA3410" w:rsidP="00FA3410">
      <w:pPr>
        <w:spacing w:after="0" w:line="276" w:lineRule="auto"/>
        <w:jc w:val="both"/>
        <w:rPr>
          <w:rFonts w:ascii="Calibri" w:eastAsia="Times New Roman" w:hAnsi="Calibri" w:cs="Calibri"/>
        </w:rPr>
      </w:pPr>
      <w:r>
        <w:rPr>
          <w:rFonts w:eastAsia="Times New Roman" w:cs="Calibri"/>
        </w:rPr>
        <w:lastRenderedPageBreak/>
        <w:t>At Regulus Capital</w:t>
      </w:r>
      <w:r w:rsidR="00EB32A9">
        <w:rPr>
          <w:rFonts w:eastAsia="Times New Roman" w:cs="Calibri"/>
        </w:rPr>
        <w:t>, we recognise the importance of personal information entrusted to us. It is one of our fundamental responsibilities as a financial institution to ensure that we protect the information entrusted to us by our clients and our website</w:t>
      </w:r>
      <w:r w:rsidR="00EB32A9">
        <w:rPr>
          <w:rFonts w:eastAsia="Times New Roman" w:cs="Calibri"/>
        </w:rPr>
        <w:t xml:space="preserve"> visitors. </w:t>
      </w:r>
    </w:p>
    <w:p w:rsidR="00F614FD" w:rsidRDefault="00F614FD" w:rsidP="00FA3410">
      <w:pPr>
        <w:spacing w:after="0" w:line="276" w:lineRule="auto"/>
        <w:jc w:val="both"/>
        <w:rPr>
          <w:rFonts w:ascii="Calibri" w:eastAsia="Times New Roman" w:hAnsi="Calibri" w:cs="Calibri"/>
        </w:rPr>
      </w:pPr>
    </w:p>
    <w:p w:rsidR="00F614FD" w:rsidRDefault="00EB32A9" w:rsidP="00FA3410">
      <w:pPr>
        <w:spacing w:after="0" w:line="276" w:lineRule="auto"/>
        <w:jc w:val="both"/>
        <w:rPr>
          <w:rFonts w:ascii="Calibri" w:eastAsia="Times New Roman" w:hAnsi="Calibri" w:cs="Calibri"/>
        </w:rPr>
      </w:pPr>
      <w:r>
        <w:rPr>
          <w:rFonts w:eastAsia="Times New Roman" w:cs="Calibri"/>
        </w:rPr>
        <w:t>This Privacy Notice will inform you as to how we look after your personal data and tell you about your privacy rights and how the law protects you. It applies to any personal info</w:t>
      </w:r>
      <w:r w:rsidR="00FA3410">
        <w:rPr>
          <w:rFonts w:eastAsia="Times New Roman" w:cs="Calibri"/>
        </w:rPr>
        <w:t>rmation you provide to Regulus Capital</w:t>
      </w:r>
      <w:r>
        <w:rPr>
          <w:rFonts w:eastAsia="Times New Roman" w:cs="Calibri"/>
        </w:rPr>
        <w:t xml:space="preserve">  and subject to local law, any </w:t>
      </w:r>
      <w:r>
        <w:rPr>
          <w:rFonts w:eastAsia="Times New Roman" w:cs="Calibri"/>
        </w:rPr>
        <w:t>personal information we collect from other sources.</w:t>
      </w:r>
    </w:p>
    <w:p w:rsidR="00EB32A9" w:rsidRDefault="00EB32A9" w:rsidP="00EB32A9">
      <w:pPr>
        <w:spacing w:after="0" w:line="276" w:lineRule="auto"/>
        <w:jc w:val="both"/>
        <w:rPr>
          <w:rFonts w:eastAsia="Times New Roman" w:cs="Calibri"/>
        </w:rPr>
      </w:pPr>
      <w:r>
        <w:rPr>
          <w:rFonts w:eastAsia="Times New Roman" w:cs="Calibri"/>
        </w:rPr>
        <w:br/>
        <w:t>Th</w:t>
      </w:r>
      <w:r w:rsidR="00914811">
        <w:rPr>
          <w:rFonts w:eastAsia="Times New Roman" w:cs="Calibri"/>
        </w:rPr>
        <w:t>roughout this Notice, “Regulus Capital</w:t>
      </w:r>
      <w:r>
        <w:rPr>
          <w:rFonts w:eastAsia="Times New Roman" w:cs="Calibri"/>
        </w:rPr>
        <w:t>”</w:t>
      </w:r>
      <w:r w:rsidR="00914811">
        <w:rPr>
          <w:rFonts w:eastAsia="Times New Roman" w:cs="Calibri"/>
        </w:rPr>
        <w:t xml:space="preserve"> refers to Regulus</w:t>
      </w:r>
      <w:r>
        <w:rPr>
          <w:rFonts w:eastAsia="Times New Roman" w:cs="Calibri"/>
        </w:rPr>
        <w:t>, including its affiliated companies and subsidiaries (also referred to as “we”, “us” or “our”).</w:t>
      </w:r>
    </w:p>
    <w:p w:rsidR="00F614FD" w:rsidRDefault="00EB32A9" w:rsidP="00EB32A9">
      <w:pPr>
        <w:spacing w:after="0" w:line="276" w:lineRule="auto"/>
        <w:jc w:val="both"/>
        <w:rPr>
          <w:rFonts w:ascii="Calibri" w:eastAsia="Times New Roman" w:hAnsi="Calibri" w:cs="Calibri"/>
        </w:rPr>
      </w:pPr>
      <w:r>
        <w:rPr>
          <w:rFonts w:eastAsia="Times New Roman" w:cs="Calibri"/>
        </w:rPr>
        <w:br/>
      </w:r>
      <w:r>
        <w:rPr>
          <w:rFonts w:eastAsia="Times New Roman" w:cs="Calibri"/>
          <w:b/>
          <w:bCs/>
        </w:rPr>
        <w:t>To preserve the confidentiality of all</w:t>
      </w:r>
      <w:r>
        <w:rPr>
          <w:rFonts w:eastAsia="Times New Roman" w:cs="Calibri"/>
          <w:b/>
          <w:bCs/>
        </w:rPr>
        <w:t xml:space="preserve"> information you provide to us, we maintain the following privacy principles:</w:t>
      </w:r>
    </w:p>
    <w:p w:rsidR="00F614FD" w:rsidRDefault="00EB32A9">
      <w:pPr>
        <w:numPr>
          <w:ilvl w:val="0"/>
          <w:numId w:val="1"/>
        </w:numPr>
        <w:spacing w:before="15" w:after="120" w:line="276" w:lineRule="auto"/>
        <w:ind w:hanging="720"/>
        <w:rPr>
          <w:rFonts w:ascii="Calibri" w:eastAsia="Times New Roman" w:hAnsi="Calibri" w:cs="Calibri"/>
        </w:rPr>
      </w:pPr>
      <w:r>
        <w:rPr>
          <w:rFonts w:eastAsia="Times New Roman" w:cs="Calibri"/>
        </w:rPr>
        <w:t>We only collect personal information that we believe are relevant and required to understand your needs and to conduct our business.</w:t>
      </w:r>
    </w:p>
    <w:p w:rsidR="00F614FD" w:rsidRDefault="00EB32A9">
      <w:pPr>
        <w:numPr>
          <w:ilvl w:val="0"/>
          <w:numId w:val="1"/>
        </w:numPr>
        <w:spacing w:before="15" w:after="120" w:line="276" w:lineRule="auto"/>
        <w:ind w:hanging="720"/>
        <w:rPr>
          <w:rFonts w:ascii="Calibri" w:eastAsia="Times New Roman" w:hAnsi="Calibri" w:cs="Calibri"/>
        </w:rPr>
      </w:pPr>
      <w:r>
        <w:rPr>
          <w:rFonts w:eastAsia="Times New Roman" w:cs="Calibri"/>
        </w:rPr>
        <w:t>We use your personal information to provide y</w:t>
      </w:r>
      <w:r>
        <w:rPr>
          <w:rFonts w:eastAsia="Times New Roman" w:cs="Calibri"/>
        </w:rPr>
        <w:t>ou with better customer services and products.</w:t>
      </w:r>
    </w:p>
    <w:p w:rsidR="00F614FD" w:rsidRDefault="00EB32A9">
      <w:pPr>
        <w:numPr>
          <w:ilvl w:val="0"/>
          <w:numId w:val="1"/>
        </w:numPr>
        <w:spacing w:before="15" w:after="120" w:line="276" w:lineRule="auto"/>
        <w:ind w:hanging="720"/>
        <w:rPr>
          <w:rFonts w:ascii="Calibri" w:eastAsia="Times New Roman" w:hAnsi="Calibri" w:cs="Calibri"/>
        </w:rPr>
      </w:pPr>
      <w:r>
        <w:rPr>
          <w:rFonts w:eastAsia="Times New Roman" w:cs="Calibri"/>
        </w:rPr>
        <w:t>We will not disclose your personal information to any external organisation unless we have your consent or are required by law.</w:t>
      </w:r>
    </w:p>
    <w:p w:rsidR="00F614FD" w:rsidRDefault="00EB32A9">
      <w:pPr>
        <w:numPr>
          <w:ilvl w:val="0"/>
          <w:numId w:val="1"/>
        </w:numPr>
        <w:spacing w:before="15" w:after="120" w:line="276" w:lineRule="auto"/>
        <w:ind w:hanging="720"/>
        <w:rPr>
          <w:rFonts w:ascii="Calibri" w:eastAsia="Times New Roman" w:hAnsi="Calibri" w:cs="Calibri"/>
        </w:rPr>
      </w:pPr>
      <w:r>
        <w:rPr>
          <w:rFonts w:eastAsia="Times New Roman" w:cs="Calibri"/>
        </w:rPr>
        <w:t>We may be required from time to time to disclose your personal information to Gov</w:t>
      </w:r>
      <w:r>
        <w:rPr>
          <w:rFonts w:eastAsia="Times New Roman" w:cs="Calibri"/>
        </w:rPr>
        <w:t>ernmental or judicial bodies or agencies or our regulators, but we will only do so under proper authority.</w:t>
      </w:r>
    </w:p>
    <w:p w:rsidR="00F614FD" w:rsidRDefault="00EB32A9">
      <w:pPr>
        <w:numPr>
          <w:ilvl w:val="0"/>
          <w:numId w:val="1"/>
        </w:numPr>
        <w:spacing w:before="15" w:after="120" w:line="276" w:lineRule="auto"/>
        <w:ind w:hanging="720"/>
        <w:rPr>
          <w:rFonts w:ascii="Calibri" w:eastAsia="Times New Roman" w:hAnsi="Calibri" w:cs="Calibri"/>
        </w:rPr>
      </w:pPr>
      <w:r>
        <w:rPr>
          <w:rFonts w:eastAsia="Times New Roman" w:cs="Calibri"/>
        </w:rPr>
        <w:t>We aim to keep your personal information on our records accurate and up-to-date.</w:t>
      </w:r>
    </w:p>
    <w:p w:rsidR="00F614FD" w:rsidRDefault="00EB32A9">
      <w:pPr>
        <w:numPr>
          <w:ilvl w:val="0"/>
          <w:numId w:val="1"/>
        </w:numPr>
        <w:spacing w:before="15" w:after="120" w:line="276" w:lineRule="auto"/>
        <w:ind w:hanging="720"/>
        <w:rPr>
          <w:rFonts w:ascii="Calibri" w:eastAsia="Times New Roman" w:hAnsi="Calibri" w:cs="Calibri"/>
        </w:rPr>
      </w:pPr>
      <w:r>
        <w:rPr>
          <w:rFonts w:eastAsia="Times New Roman" w:cs="Calibri"/>
        </w:rPr>
        <w:t>We maintain strict security systems designed to prevent unauthorized</w:t>
      </w:r>
      <w:r>
        <w:rPr>
          <w:rFonts w:eastAsia="Times New Roman" w:cs="Calibri"/>
        </w:rPr>
        <w:t xml:space="preserve"> access to your personal information by anyone, including our staff.</w:t>
      </w:r>
    </w:p>
    <w:p w:rsidR="00F614FD" w:rsidRDefault="00EB32A9">
      <w:pPr>
        <w:spacing w:after="0" w:line="276" w:lineRule="auto"/>
        <w:rPr>
          <w:rFonts w:ascii="Calibri" w:eastAsia="Times New Roman" w:hAnsi="Calibri" w:cs="Calibri"/>
        </w:rPr>
      </w:pPr>
      <w:r>
        <w:rPr>
          <w:rFonts w:eastAsia="Times New Roman" w:cs="Calibri"/>
          <w:b/>
          <w:bCs/>
        </w:rPr>
        <w:br/>
        <w:t>Lawful basis for processing your personal data</w:t>
      </w:r>
      <w:r>
        <w:rPr>
          <w:rFonts w:eastAsia="Times New Roman" w:cs="Calibri"/>
        </w:rPr>
        <w:br/>
      </w:r>
      <w:r>
        <w:rPr>
          <w:rFonts w:eastAsia="Times New Roman" w:cs="Calibri"/>
        </w:rPr>
        <w:br/>
        <w:t>Your privacy is protected by law and this section explains how that works. In accordance to the Data Protection Act, we are allowed to use</w:t>
      </w:r>
      <w:r>
        <w:rPr>
          <w:rFonts w:eastAsia="Times New Roman" w:cs="Calibri"/>
        </w:rPr>
        <w:t xml:space="preserve"> your personal information only if we have a proper reason to do so. This includ</w:t>
      </w:r>
      <w:r w:rsidR="00914811">
        <w:rPr>
          <w:rFonts w:eastAsia="Times New Roman" w:cs="Calibri"/>
        </w:rPr>
        <w:t>es sharing it outside Regulus</w:t>
      </w:r>
      <w:r>
        <w:rPr>
          <w:rFonts w:eastAsia="Times New Roman" w:cs="Calibri"/>
        </w:rPr>
        <w:t>. The law states that we must have one or more of these reasons:</w:t>
      </w:r>
    </w:p>
    <w:p w:rsidR="00F614FD" w:rsidRDefault="00EB32A9">
      <w:pPr>
        <w:numPr>
          <w:ilvl w:val="0"/>
          <w:numId w:val="2"/>
        </w:numPr>
        <w:tabs>
          <w:tab w:val="clear" w:pos="720"/>
        </w:tabs>
        <w:spacing w:before="15" w:after="120" w:line="276" w:lineRule="auto"/>
        <w:ind w:hanging="720"/>
        <w:rPr>
          <w:rFonts w:ascii="Calibri" w:eastAsia="Times New Roman" w:hAnsi="Calibri" w:cs="Calibri"/>
        </w:rPr>
      </w:pPr>
      <w:r>
        <w:rPr>
          <w:rFonts w:eastAsia="Times New Roman" w:cs="Calibri"/>
        </w:rPr>
        <w:t>Fulfil a contract we have with you, or</w:t>
      </w:r>
    </w:p>
    <w:p w:rsidR="00F614FD" w:rsidRDefault="00EB32A9">
      <w:pPr>
        <w:numPr>
          <w:ilvl w:val="0"/>
          <w:numId w:val="2"/>
        </w:numPr>
        <w:tabs>
          <w:tab w:val="clear" w:pos="720"/>
        </w:tabs>
        <w:spacing w:before="15" w:after="120" w:line="276" w:lineRule="auto"/>
        <w:ind w:hanging="720"/>
        <w:rPr>
          <w:rFonts w:ascii="Calibri" w:eastAsia="Times New Roman" w:hAnsi="Calibri" w:cs="Calibri"/>
        </w:rPr>
      </w:pPr>
      <w:r>
        <w:rPr>
          <w:rFonts w:eastAsia="Times New Roman" w:cs="Calibri"/>
        </w:rPr>
        <w:t>When it is our legal or regulatory duty,</w:t>
      </w:r>
      <w:r>
        <w:rPr>
          <w:rFonts w:eastAsia="Times New Roman" w:cs="Calibri"/>
        </w:rPr>
        <w:t xml:space="preserve"> or</w:t>
      </w:r>
    </w:p>
    <w:p w:rsidR="00F614FD" w:rsidRDefault="00EB32A9">
      <w:pPr>
        <w:numPr>
          <w:ilvl w:val="0"/>
          <w:numId w:val="2"/>
        </w:numPr>
        <w:tabs>
          <w:tab w:val="clear" w:pos="720"/>
        </w:tabs>
        <w:spacing w:before="15" w:after="120" w:line="276" w:lineRule="auto"/>
        <w:ind w:hanging="720"/>
        <w:rPr>
          <w:rFonts w:ascii="Calibri" w:eastAsia="Times New Roman" w:hAnsi="Calibri" w:cs="Calibri"/>
        </w:rPr>
      </w:pPr>
      <w:r>
        <w:rPr>
          <w:rFonts w:eastAsia="Times New Roman" w:cs="Calibri"/>
        </w:rPr>
        <w:t>Where it is necessary for our legitimate interests (or those of a third party) and your interests and fundamental rights do not override those interests or</w:t>
      </w:r>
    </w:p>
    <w:p w:rsidR="00F614FD" w:rsidRDefault="00EB32A9">
      <w:pPr>
        <w:numPr>
          <w:ilvl w:val="0"/>
          <w:numId w:val="2"/>
        </w:numPr>
        <w:tabs>
          <w:tab w:val="clear" w:pos="720"/>
        </w:tabs>
        <w:spacing w:before="15" w:after="120" w:line="276" w:lineRule="auto"/>
        <w:ind w:hanging="720"/>
        <w:rPr>
          <w:rFonts w:ascii="Calibri" w:eastAsia="Times New Roman" w:hAnsi="Calibri" w:cs="Calibri"/>
        </w:rPr>
      </w:pPr>
      <w:r>
        <w:rPr>
          <w:rFonts w:eastAsia="Times New Roman" w:cs="Calibri"/>
        </w:rPr>
        <w:t>When you consent to it.</w:t>
      </w:r>
    </w:p>
    <w:p w:rsidR="00F614FD" w:rsidRDefault="00EB32A9">
      <w:pPr>
        <w:spacing w:after="0" w:line="276" w:lineRule="auto"/>
        <w:rPr>
          <w:rFonts w:ascii="Calibri" w:eastAsia="Times New Roman" w:hAnsi="Calibri" w:cs="Calibri"/>
        </w:rPr>
      </w:pPr>
      <w:r>
        <w:rPr>
          <w:rFonts w:eastAsia="Times New Roman" w:cs="Calibri"/>
        </w:rPr>
        <w:t>A legitimate interest is when we have a business or commercial reason to</w:t>
      </w:r>
      <w:r>
        <w:rPr>
          <w:rFonts w:eastAsia="Times New Roman" w:cs="Calibri"/>
        </w:rPr>
        <w:t xml:space="preserve"> use your information. But even then, it must not unfairly go against what is right and best for you</w:t>
      </w:r>
      <w:r>
        <w:rPr>
          <w:rFonts w:eastAsia="Times New Roman" w:cs="Calibri"/>
        </w:rPr>
        <w:br/>
      </w:r>
      <w:r>
        <w:rPr>
          <w:rFonts w:eastAsia="Times New Roman" w:cs="Calibri"/>
          <w:b/>
          <w:bCs/>
        </w:rPr>
        <w:br/>
      </w:r>
      <w:r>
        <w:rPr>
          <w:rFonts w:eastAsia="Times New Roman" w:cs="Calibri"/>
          <w:b/>
          <w:bCs/>
        </w:rPr>
        <w:lastRenderedPageBreak/>
        <w:t>Your Consent</w:t>
      </w:r>
      <w:r>
        <w:rPr>
          <w:rFonts w:eastAsia="Times New Roman" w:cs="Calibri"/>
          <w:b/>
          <w:bCs/>
        </w:rPr>
        <w:br/>
      </w:r>
      <w:r>
        <w:rPr>
          <w:rFonts w:eastAsia="Times New Roman" w:cs="Calibri"/>
          <w:b/>
          <w:bCs/>
        </w:rPr>
        <w:br/>
      </w:r>
      <w:r w:rsidR="00914811">
        <w:rPr>
          <w:rFonts w:eastAsia="Times New Roman" w:cs="Calibri"/>
        </w:rPr>
        <w:t xml:space="preserve">Regulus </w:t>
      </w:r>
      <w:r>
        <w:rPr>
          <w:rFonts w:eastAsia="Times New Roman" w:cs="Calibri"/>
        </w:rPr>
        <w:t>will process your personal data only after obtaining your express consent, where it is necessary for the performance of a contract</w:t>
      </w:r>
      <w:r>
        <w:rPr>
          <w:rFonts w:eastAsia="Times New Roman" w:cs="Calibri"/>
        </w:rPr>
        <w:t xml:space="preserve"> to which you are a party or to enable you to enter into a contract or in accordance with the law. You give your consent to us through our account opening mandate and during your relationship with us. </w:t>
      </w:r>
      <w:r>
        <w:rPr>
          <w:rFonts w:eastAsia="Times New Roman" w:cs="Calibri"/>
          <w:b/>
          <w:bCs/>
          <w:i/>
          <w:iCs/>
        </w:rPr>
        <w:t>We will only disclose your personal data if:</w:t>
      </w:r>
    </w:p>
    <w:p w:rsidR="00F614FD" w:rsidRDefault="00EB32A9">
      <w:pPr>
        <w:numPr>
          <w:ilvl w:val="0"/>
          <w:numId w:val="3"/>
        </w:numPr>
        <w:tabs>
          <w:tab w:val="clear" w:pos="720"/>
        </w:tabs>
        <w:spacing w:before="15" w:after="120" w:line="276" w:lineRule="auto"/>
        <w:ind w:hanging="720"/>
        <w:rPr>
          <w:rFonts w:ascii="Calibri" w:eastAsia="Times New Roman" w:hAnsi="Calibri" w:cs="Calibri"/>
        </w:rPr>
      </w:pPr>
      <w:r>
        <w:rPr>
          <w:rFonts w:eastAsia="Times New Roman" w:cs="Calibri"/>
        </w:rPr>
        <w:t>the law re</w:t>
      </w:r>
      <w:r>
        <w:rPr>
          <w:rFonts w:eastAsia="Times New Roman" w:cs="Calibri"/>
        </w:rPr>
        <w:t>quires it or such personal data is exempted from data protection laws;</w:t>
      </w:r>
    </w:p>
    <w:p w:rsidR="00F614FD" w:rsidRDefault="00EB32A9">
      <w:pPr>
        <w:numPr>
          <w:ilvl w:val="0"/>
          <w:numId w:val="3"/>
        </w:numPr>
        <w:tabs>
          <w:tab w:val="clear" w:pos="720"/>
        </w:tabs>
        <w:spacing w:before="15" w:after="120" w:line="276" w:lineRule="auto"/>
        <w:ind w:hanging="720"/>
        <w:rPr>
          <w:rFonts w:ascii="Calibri" w:eastAsia="Times New Roman" w:hAnsi="Calibri" w:cs="Calibri"/>
        </w:rPr>
      </w:pPr>
      <w:r>
        <w:rPr>
          <w:rFonts w:eastAsia="Times New Roman" w:cs="Calibri"/>
        </w:rPr>
        <w:t>such disclosure is for the administration of justice or in the public interest or relates to the use of a unique identification number to facilitate sharing information and avoid multip</w:t>
      </w:r>
      <w:r>
        <w:rPr>
          <w:rFonts w:eastAsia="Times New Roman" w:cs="Calibri"/>
        </w:rPr>
        <w:t>le registrations among public sector agencies;</w:t>
      </w:r>
    </w:p>
    <w:p w:rsidR="00F614FD" w:rsidRDefault="00EB32A9">
      <w:pPr>
        <w:numPr>
          <w:ilvl w:val="0"/>
          <w:numId w:val="3"/>
        </w:numPr>
        <w:tabs>
          <w:tab w:val="clear" w:pos="720"/>
        </w:tabs>
        <w:spacing w:before="15" w:after="120" w:line="276" w:lineRule="auto"/>
        <w:ind w:hanging="720"/>
        <w:rPr>
          <w:rFonts w:ascii="Calibri" w:eastAsia="Times New Roman" w:hAnsi="Calibri" w:cs="Calibri"/>
        </w:rPr>
      </w:pPr>
      <w:r>
        <w:rPr>
          <w:rFonts w:eastAsia="Times New Roman" w:cs="Calibri"/>
        </w:rPr>
        <w:t>such disclosure is necessary for the performance of a contract to which you are a party or to enable you to enter into a contract; or</w:t>
      </w:r>
    </w:p>
    <w:p w:rsidR="00F614FD" w:rsidRDefault="00EB32A9">
      <w:pPr>
        <w:numPr>
          <w:ilvl w:val="0"/>
          <w:numId w:val="3"/>
        </w:numPr>
        <w:tabs>
          <w:tab w:val="clear" w:pos="720"/>
        </w:tabs>
        <w:spacing w:before="15" w:after="120" w:line="276" w:lineRule="auto"/>
        <w:ind w:hanging="720"/>
        <w:rPr>
          <w:rFonts w:ascii="Calibri" w:eastAsia="Times New Roman" w:hAnsi="Calibri" w:cs="Calibri"/>
        </w:rPr>
      </w:pPr>
      <w:r>
        <w:rPr>
          <w:rFonts w:eastAsia="Times New Roman" w:cs="Calibri"/>
        </w:rPr>
        <w:t>such disclosure is required to protect your vital interests;</w:t>
      </w:r>
    </w:p>
    <w:p w:rsidR="00F614FD" w:rsidRDefault="00EB32A9">
      <w:pPr>
        <w:numPr>
          <w:ilvl w:val="0"/>
          <w:numId w:val="3"/>
        </w:numPr>
        <w:tabs>
          <w:tab w:val="clear" w:pos="720"/>
        </w:tabs>
        <w:spacing w:before="15" w:after="120" w:line="276" w:lineRule="auto"/>
        <w:ind w:hanging="720"/>
        <w:rPr>
          <w:rFonts w:ascii="Calibri" w:eastAsia="Times New Roman" w:hAnsi="Calibri" w:cs="Calibri"/>
        </w:rPr>
      </w:pPr>
      <w:r>
        <w:rPr>
          <w:rFonts w:eastAsia="Times New Roman" w:cs="Calibri"/>
        </w:rPr>
        <w:t>you agreed tha</w:t>
      </w:r>
      <w:r>
        <w:rPr>
          <w:rFonts w:eastAsia="Times New Roman" w:cs="Calibri"/>
        </w:rPr>
        <w:t>t we may disclose your data for the purposes for which such data has been collected and of which you have been informed.</w:t>
      </w:r>
    </w:p>
    <w:p w:rsidR="00F614FD" w:rsidRDefault="00EB32A9">
      <w:pPr>
        <w:spacing w:after="0" w:line="276" w:lineRule="auto"/>
        <w:rPr>
          <w:rFonts w:ascii="Calibri" w:eastAsia="Times New Roman" w:hAnsi="Calibri" w:cs="Calibri"/>
        </w:rPr>
      </w:pPr>
      <w:r>
        <w:rPr>
          <w:rFonts w:eastAsia="Times New Roman" w:cs="Calibri"/>
        </w:rPr>
        <w:t> </w:t>
      </w:r>
    </w:p>
    <w:p w:rsidR="00F614FD" w:rsidRDefault="00EB32A9">
      <w:pPr>
        <w:spacing w:line="276" w:lineRule="auto"/>
        <w:rPr>
          <w:rFonts w:ascii="Calibri" w:eastAsia="Times New Roman" w:hAnsi="Calibri" w:cs="Calibri"/>
        </w:rPr>
      </w:pPr>
      <w:r>
        <w:rPr>
          <w:rFonts w:eastAsia="Times New Roman" w:cs="Calibri"/>
          <w:b/>
          <w:bCs/>
        </w:rPr>
        <w:t>Change of Purpose</w:t>
      </w:r>
      <w:r>
        <w:rPr>
          <w:rFonts w:eastAsia="Times New Roman" w:cs="Calibri"/>
          <w:b/>
          <w:bCs/>
        </w:rPr>
        <w:br/>
      </w:r>
      <w:r>
        <w:rPr>
          <w:rFonts w:eastAsia="Times New Roman" w:cs="Calibri"/>
          <w:b/>
          <w:bCs/>
        </w:rPr>
        <w:br/>
      </w:r>
      <w:r>
        <w:rPr>
          <w:rFonts w:eastAsia="Times New Roman" w:cs="Calibri"/>
        </w:rPr>
        <w:t>We will only use your personal data for the purposes for which we collected it, unless we reasonably consider that</w:t>
      </w:r>
      <w:r>
        <w:rPr>
          <w:rFonts w:eastAsia="Times New Roman" w:cs="Calibri"/>
        </w:rPr>
        <w:t xml:space="preserve"> we need to use it for another reason and that reason is compatible with the original purpose.</w:t>
      </w:r>
      <w:r>
        <w:rPr>
          <w:rFonts w:eastAsia="Times New Roman" w:cs="Calibri"/>
        </w:rPr>
        <w:br/>
      </w:r>
      <w:r>
        <w:rPr>
          <w:rFonts w:eastAsia="Times New Roman" w:cs="Calibri"/>
        </w:rPr>
        <w:br/>
      </w:r>
      <w:r>
        <w:rPr>
          <w:rFonts w:eastAsia="Times New Roman" w:cs="Calibri"/>
          <w:b/>
          <w:bCs/>
        </w:rPr>
        <w:t>Wh</w:t>
      </w:r>
      <w:r w:rsidR="003C6BB0">
        <w:rPr>
          <w:rFonts w:eastAsia="Times New Roman" w:cs="Calibri"/>
          <w:b/>
          <w:bCs/>
        </w:rPr>
        <w:t>at type of information Regulus Capital</w:t>
      </w:r>
      <w:r>
        <w:rPr>
          <w:rFonts w:eastAsia="Times New Roman" w:cs="Calibri"/>
          <w:b/>
          <w:bCs/>
        </w:rPr>
        <w:t xml:space="preserve">  may collect from you?</w:t>
      </w:r>
      <w:r>
        <w:rPr>
          <w:rFonts w:eastAsia="Times New Roman" w:cs="Calibri"/>
          <w:b/>
          <w:bCs/>
        </w:rPr>
        <w:br/>
      </w:r>
    </w:p>
    <w:tbl>
      <w:tblPr>
        <w:tblW w:w="9344" w:type="dxa"/>
        <w:tblInd w:w="7" w:type="dxa"/>
        <w:tblLayout w:type="fixed"/>
        <w:tblCellMar>
          <w:top w:w="150" w:type="dxa"/>
          <w:left w:w="150" w:type="dxa"/>
          <w:bottom w:w="150" w:type="dxa"/>
          <w:right w:w="150" w:type="dxa"/>
        </w:tblCellMar>
        <w:tblLook w:val="04A0" w:firstRow="1" w:lastRow="0" w:firstColumn="1" w:lastColumn="0" w:noHBand="0" w:noVBand="1"/>
      </w:tblPr>
      <w:tblGrid>
        <w:gridCol w:w="4656"/>
        <w:gridCol w:w="4688"/>
      </w:tblGrid>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br/>
            </w:r>
            <w:r>
              <w:rPr>
                <w:rFonts w:eastAsia="Times New Roman" w:cs="Calibri"/>
                <w:b/>
                <w:bCs/>
              </w:rPr>
              <w:t>Type of Personal Information</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b/>
                <w:bCs/>
              </w:rPr>
              <w:t>Description</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National Identifier</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 xml:space="preserve">A number given to you by a government </w:t>
            </w:r>
            <w:r>
              <w:rPr>
                <w:rFonts w:eastAsia="Times New Roman" w:cs="Calibri"/>
              </w:rPr>
              <w:t>to identify who you are, such as a National Identity Card, Passport.</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Contact details</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Where you live and how to contact you</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Socio-Demographic</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This includes details about your work or profession, nationality, education and where you fit into general social</w:t>
            </w:r>
            <w:r>
              <w:rPr>
                <w:rFonts w:eastAsia="Times New Roman" w:cs="Calibri"/>
              </w:rPr>
              <w:t>…(Social Research/Survey) or income groupings.</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lastRenderedPageBreak/>
              <w:t>Financial</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Your financial position, status and history.</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Contractual/ Transactional</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Details about payments to and from your accounts with us, and insurance claims you make.</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Locational</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 xml:space="preserve">Location data from your </w:t>
            </w:r>
            <w:r>
              <w:rPr>
                <w:rFonts w:eastAsia="Times New Roman" w:cs="Calibri"/>
              </w:rPr>
              <w:t>mobile phone and the IP address of your connection when using a comp</w:t>
            </w:r>
            <w:r w:rsidR="003C6BB0">
              <w:rPr>
                <w:rFonts w:eastAsia="Times New Roman" w:cs="Calibri"/>
              </w:rPr>
              <w:t>uter while using our myRegulus</w:t>
            </w:r>
            <w:r>
              <w:rPr>
                <w:rFonts w:eastAsia="Times New Roman" w:cs="Calibri"/>
              </w:rPr>
              <w:t xml:space="preserve">  Mobile application or our Online Portal. Data pertaining to the shops where you mak</w:t>
            </w:r>
            <w:r w:rsidR="003C6BB0">
              <w:rPr>
                <w:rFonts w:eastAsia="Times New Roman" w:cs="Calibri"/>
              </w:rPr>
              <w:t>e a purchase with your Regulus</w:t>
            </w:r>
            <w:r>
              <w:rPr>
                <w:rFonts w:eastAsia="Times New Roman" w:cs="Calibri"/>
              </w:rPr>
              <w:t xml:space="preserve"> Card – Rewards.</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Transactional</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Details</w:t>
            </w:r>
            <w:r>
              <w:rPr>
                <w:rFonts w:eastAsia="Times New Roman" w:cs="Calibri"/>
              </w:rPr>
              <w:t xml:space="preserve"> about payments to and from your accounts with us and insurance claims you make.</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Behavioural</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Details about how you use our products and services.</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Usage Data</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Other data about how you use our products and services.</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Technical</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 xml:space="preserve">Details on the devices and </w:t>
            </w:r>
            <w:r>
              <w:rPr>
                <w:rFonts w:eastAsia="Times New Roman" w:cs="Calibri"/>
              </w:rPr>
              <w:t>technology you use.</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Communications</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What we learn about you from letters, emails and conversations between us.</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Social relationships</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Your family, friends and other relationships.</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Open Data and Public Records</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Details about you that are in public records su</w:t>
            </w:r>
            <w:r>
              <w:rPr>
                <w:rFonts w:eastAsia="Times New Roman" w:cs="Calibri"/>
              </w:rPr>
              <w:t>ch as the Electoral Register and information about you that is openly available on the internet.</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Documentary Data</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 xml:space="preserve">Details about you that are stored in documents in different formats or copies of them. This could include things like your passport, drivers </w:t>
            </w:r>
            <w:r>
              <w:rPr>
                <w:rFonts w:eastAsia="Times New Roman" w:cs="Calibri"/>
              </w:rPr>
              <w:t>license or birth certificate.</w:t>
            </w:r>
          </w:p>
        </w:tc>
      </w:tr>
      <w:tr w:rsidR="00F614FD">
        <w:tc>
          <w:tcPr>
            <w:tcW w:w="4656"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Special categories of personal data</w:t>
            </w:r>
          </w:p>
        </w:tc>
        <w:tc>
          <w:tcPr>
            <w:tcW w:w="4687" w:type="dxa"/>
            <w:tcBorders>
              <w:top w:val="outset" w:sz="6" w:space="0" w:color="000000"/>
              <w:left w:val="outset" w:sz="6" w:space="0" w:color="000000"/>
              <w:bottom w:val="outset" w:sz="6" w:space="0" w:color="000000"/>
              <w:right w:val="outset" w:sz="6" w:space="0" w:color="000000"/>
            </w:tcBorders>
            <w:vAlign w:val="center"/>
          </w:tcPr>
          <w:p w:rsidR="00F614FD" w:rsidRDefault="00EB32A9">
            <w:pPr>
              <w:widowControl w:val="0"/>
              <w:spacing w:after="0" w:line="276" w:lineRule="auto"/>
              <w:rPr>
                <w:rFonts w:ascii="Calibri" w:eastAsia="Times New Roman" w:hAnsi="Calibri" w:cs="Calibri"/>
              </w:rPr>
            </w:pPr>
            <w:r>
              <w:rPr>
                <w:rFonts w:eastAsia="Times New Roman" w:cs="Calibri"/>
              </w:rPr>
              <w:t xml:space="preserve">The law and other regulations treat some types </w:t>
            </w:r>
            <w:r>
              <w:rPr>
                <w:rFonts w:eastAsia="Times New Roman" w:cs="Calibri"/>
              </w:rPr>
              <w:lastRenderedPageBreak/>
              <w:t>of personal information as special. We will only collect and use these types of data if the law allows us to do so:</w:t>
            </w:r>
          </w:p>
          <w:p w:rsidR="00F614FD" w:rsidRDefault="00EB32A9">
            <w:pPr>
              <w:widowControl w:val="0"/>
              <w:numPr>
                <w:ilvl w:val="0"/>
                <w:numId w:val="4"/>
              </w:numPr>
              <w:spacing w:before="15" w:after="120" w:line="276" w:lineRule="auto"/>
              <w:ind w:left="0"/>
              <w:rPr>
                <w:rFonts w:ascii="Calibri" w:eastAsia="Times New Roman" w:hAnsi="Calibri" w:cs="Calibri"/>
              </w:rPr>
            </w:pPr>
            <w:r>
              <w:rPr>
                <w:rFonts w:eastAsia="Times New Roman" w:cs="Calibri"/>
              </w:rPr>
              <w:t>Racial or ethnic origin</w:t>
            </w:r>
          </w:p>
          <w:p w:rsidR="00F614FD" w:rsidRDefault="00EB32A9">
            <w:pPr>
              <w:widowControl w:val="0"/>
              <w:numPr>
                <w:ilvl w:val="0"/>
                <w:numId w:val="4"/>
              </w:numPr>
              <w:spacing w:before="15" w:after="120" w:line="276" w:lineRule="auto"/>
              <w:ind w:left="0"/>
              <w:rPr>
                <w:rFonts w:ascii="Calibri" w:eastAsia="Times New Roman" w:hAnsi="Calibri" w:cs="Calibri"/>
              </w:rPr>
            </w:pPr>
            <w:r>
              <w:rPr>
                <w:rFonts w:eastAsia="Times New Roman" w:cs="Calibri"/>
              </w:rPr>
              <w:t>Political Opinion</w:t>
            </w:r>
          </w:p>
          <w:p w:rsidR="00F614FD" w:rsidRDefault="00EB32A9">
            <w:pPr>
              <w:widowControl w:val="0"/>
              <w:numPr>
                <w:ilvl w:val="0"/>
                <w:numId w:val="4"/>
              </w:numPr>
              <w:spacing w:before="15" w:after="120" w:line="276" w:lineRule="auto"/>
              <w:ind w:left="0"/>
              <w:rPr>
                <w:rFonts w:ascii="Calibri" w:eastAsia="Times New Roman" w:hAnsi="Calibri" w:cs="Calibri"/>
              </w:rPr>
            </w:pPr>
            <w:r>
              <w:rPr>
                <w:rFonts w:eastAsia="Times New Roman" w:cs="Calibri"/>
              </w:rPr>
              <w:t>Religious or Philosophical beliefs</w:t>
            </w:r>
          </w:p>
          <w:p w:rsidR="00F614FD" w:rsidRDefault="00EB32A9">
            <w:pPr>
              <w:widowControl w:val="0"/>
              <w:numPr>
                <w:ilvl w:val="0"/>
                <w:numId w:val="4"/>
              </w:numPr>
              <w:spacing w:before="15" w:after="120" w:line="276" w:lineRule="auto"/>
              <w:ind w:left="0"/>
              <w:rPr>
                <w:rFonts w:ascii="Calibri" w:eastAsia="Times New Roman" w:hAnsi="Calibri" w:cs="Calibri"/>
              </w:rPr>
            </w:pPr>
            <w:r>
              <w:rPr>
                <w:rFonts w:eastAsia="Times New Roman" w:cs="Calibri"/>
              </w:rPr>
              <w:t>Trade Union membership</w:t>
            </w:r>
          </w:p>
          <w:p w:rsidR="00F614FD" w:rsidRDefault="00EB32A9">
            <w:pPr>
              <w:widowControl w:val="0"/>
              <w:numPr>
                <w:ilvl w:val="0"/>
                <w:numId w:val="4"/>
              </w:numPr>
              <w:spacing w:before="15" w:after="120" w:line="276" w:lineRule="auto"/>
              <w:ind w:left="0"/>
              <w:rPr>
                <w:rFonts w:ascii="Calibri" w:eastAsia="Times New Roman" w:hAnsi="Calibri" w:cs="Calibri"/>
              </w:rPr>
            </w:pPr>
            <w:r>
              <w:rPr>
                <w:rFonts w:eastAsia="Times New Roman" w:cs="Calibri"/>
              </w:rPr>
              <w:t>Genetic and bio-metric data</w:t>
            </w:r>
          </w:p>
          <w:p w:rsidR="00F614FD" w:rsidRDefault="00EB32A9">
            <w:pPr>
              <w:widowControl w:val="0"/>
              <w:numPr>
                <w:ilvl w:val="0"/>
                <w:numId w:val="4"/>
              </w:numPr>
              <w:spacing w:before="15" w:after="120" w:line="276" w:lineRule="auto"/>
              <w:ind w:left="0"/>
              <w:rPr>
                <w:rFonts w:ascii="Calibri" w:eastAsia="Times New Roman" w:hAnsi="Calibri" w:cs="Calibri"/>
              </w:rPr>
            </w:pPr>
            <w:r>
              <w:rPr>
                <w:rFonts w:eastAsia="Times New Roman" w:cs="Calibri"/>
              </w:rPr>
              <w:t>Physical or mental health or condition</w:t>
            </w:r>
          </w:p>
          <w:p w:rsidR="00F614FD" w:rsidRDefault="00EB32A9">
            <w:pPr>
              <w:widowControl w:val="0"/>
              <w:numPr>
                <w:ilvl w:val="0"/>
                <w:numId w:val="4"/>
              </w:numPr>
              <w:spacing w:before="15" w:after="120" w:line="276" w:lineRule="auto"/>
              <w:ind w:left="0"/>
              <w:rPr>
                <w:rFonts w:ascii="Calibri" w:eastAsia="Times New Roman" w:hAnsi="Calibri" w:cs="Calibri"/>
              </w:rPr>
            </w:pPr>
            <w:r>
              <w:rPr>
                <w:rFonts w:eastAsia="Times New Roman" w:cs="Calibri"/>
              </w:rPr>
              <w:t>Sexual orientation, practices and preferences</w:t>
            </w:r>
          </w:p>
          <w:p w:rsidR="00F614FD" w:rsidRDefault="00EB32A9">
            <w:pPr>
              <w:widowControl w:val="0"/>
              <w:numPr>
                <w:ilvl w:val="0"/>
                <w:numId w:val="4"/>
              </w:numPr>
              <w:spacing w:before="15" w:after="120" w:line="276" w:lineRule="auto"/>
              <w:ind w:left="0"/>
              <w:rPr>
                <w:rFonts w:ascii="Calibri" w:eastAsia="Times New Roman" w:hAnsi="Calibri" w:cs="Calibri"/>
              </w:rPr>
            </w:pPr>
            <w:r>
              <w:rPr>
                <w:rFonts w:eastAsia="Times New Roman" w:cs="Calibri"/>
              </w:rPr>
              <w:t>Criminal convictions and offences</w:t>
            </w:r>
          </w:p>
        </w:tc>
      </w:tr>
    </w:tbl>
    <w:p w:rsidR="00F614FD" w:rsidRDefault="00EB32A9">
      <w:pPr>
        <w:spacing w:after="0" w:line="276" w:lineRule="auto"/>
        <w:rPr>
          <w:rFonts w:ascii="Calibri" w:eastAsia="Times New Roman" w:hAnsi="Calibri" w:cs="Calibri"/>
          <w:b/>
          <w:bCs/>
        </w:rPr>
      </w:pPr>
      <w:r>
        <w:rPr>
          <w:rFonts w:eastAsia="Times New Roman" w:cs="Calibri"/>
          <w:b/>
          <w:bCs/>
        </w:rPr>
        <w:lastRenderedPageBreak/>
        <w:br/>
      </w:r>
    </w:p>
    <w:p w:rsidR="00F614FD" w:rsidRDefault="003C6BB0">
      <w:pPr>
        <w:spacing w:after="0" w:line="276" w:lineRule="auto"/>
        <w:rPr>
          <w:rFonts w:ascii="Calibri" w:eastAsia="Times New Roman" w:hAnsi="Calibri" w:cs="Calibri"/>
        </w:rPr>
      </w:pPr>
      <w:r>
        <w:rPr>
          <w:rFonts w:eastAsia="Times New Roman" w:cs="Calibri"/>
          <w:b/>
          <w:bCs/>
        </w:rPr>
        <w:t>Why does Regulus</w:t>
      </w:r>
      <w:r w:rsidR="00EB32A9">
        <w:rPr>
          <w:rFonts w:eastAsia="Times New Roman" w:cs="Calibri"/>
          <w:b/>
          <w:bCs/>
        </w:rPr>
        <w:t xml:space="preserve">  collect in</w:t>
      </w:r>
      <w:r w:rsidR="00EB32A9">
        <w:rPr>
          <w:rFonts w:eastAsia="Times New Roman" w:cs="Calibri"/>
          <w:b/>
          <w:bCs/>
        </w:rPr>
        <w:t>formation about you?</w:t>
      </w:r>
      <w:r w:rsidR="00EB32A9">
        <w:rPr>
          <w:rFonts w:eastAsia="Times New Roman" w:cs="Calibri"/>
        </w:rPr>
        <w:br/>
      </w:r>
      <w:r w:rsidR="00EB32A9">
        <w:rPr>
          <w:rFonts w:eastAsia="Times New Roman" w:cs="Calibri"/>
        </w:rPr>
        <w:br/>
        <w:t>We collect personal information to carry out and administer our services and products to you. These may include claims management, risk management consulting and other forms of insurance services (including underwriting of insurance p</w:t>
      </w:r>
      <w:r w:rsidR="00EB32A9">
        <w:rPr>
          <w:rFonts w:eastAsia="Times New Roman" w:cs="Calibri"/>
        </w:rPr>
        <w:t>roducts and reinsurance), employee benefits program administration and investment advisory services.</w:t>
      </w:r>
      <w:r w:rsidR="00EB32A9">
        <w:rPr>
          <w:rFonts w:eastAsia="Times New Roman" w:cs="Calibri"/>
        </w:rPr>
        <w:br/>
      </w:r>
    </w:p>
    <w:p w:rsidR="00F614FD" w:rsidRDefault="00EB32A9">
      <w:pPr>
        <w:spacing w:after="0" w:line="276" w:lineRule="auto"/>
        <w:rPr>
          <w:rFonts w:ascii="Calibri" w:eastAsia="Times New Roman" w:hAnsi="Calibri" w:cs="Calibri"/>
          <w:b/>
          <w:bCs/>
        </w:rPr>
      </w:pPr>
      <w:r>
        <w:rPr>
          <w:rFonts w:eastAsia="Times New Roman" w:cs="Calibri"/>
        </w:rPr>
        <w:br/>
      </w:r>
      <w:r w:rsidR="003C6BB0">
        <w:rPr>
          <w:rFonts w:eastAsia="Times New Roman" w:cs="Calibri"/>
          <w:b/>
          <w:bCs/>
        </w:rPr>
        <w:t>How does Regulus</w:t>
      </w:r>
      <w:r>
        <w:rPr>
          <w:rFonts w:eastAsia="Times New Roman" w:cs="Calibri"/>
          <w:b/>
          <w:bCs/>
        </w:rPr>
        <w:t xml:space="preserve">  collect your personal information?</w:t>
      </w:r>
      <w:r>
        <w:rPr>
          <w:rFonts w:eastAsia="Times New Roman" w:cs="Calibri"/>
          <w:b/>
          <w:bCs/>
        </w:rPr>
        <w:br/>
      </w:r>
      <w:r>
        <w:rPr>
          <w:rFonts w:eastAsia="Times New Roman" w:cs="Calibri"/>
          <w:b/>
          <w:bCs/>
        </w:rPr>
        <w:br/>
      </w:r>
      <w:r>
        <w:rPr>
          <w:rFonts w:eastAsia="Times New Roman" w:cs="Calibri"/>
        </w:rPr>
        <w:t>When you request our services, we ask you to provide accurate and necessary information that enab</w:t>
      </w:r>
      <w:r>
        <w:rPr>
          <w:rFonts w:eastAsia="Times New Roman" w:cs="Calibri"/>
        </w:rPr>
        <w:t>les us to respond to your request.</w:t>
      </w:r>
      <w:r>
        <w:rPr>
          <w:rFonts w:eastAsia="Times New Roman" w:cs="Calibri"/>
        </w:rPr>
        <w:br/>
      </w:r>
      <w:r>
        <w:rPr>
          <w:rFonts w:eastAsia="Times New Roman" w:cs="Calibri"/>
        </w:rPr>
        <w:br/>
        <w:t>While the personal information we collect may come directly from you, it may also be provided by our affiliates or other third parties (such as employers, insurance companies, insurance brokers or agents, credit organisa</w:t>
      </w:r>
      <w:r>
        <w:rPr>
          <w:rFonts w:eastAsia="Times New Roman" w:cs="Calibri"/>
        </w:rPr>
        <w:t>tions, motor vehicle and driver licensing authorities, financial institutions, medical professionals, etc.). If you provide personal information about other individuals (such as employees, dependents, etc.), you must obtain their consent prior to your disc</w:t>
      </w:r>
      <w:r w:rsidR="003C6BB0">
        <w:rPr>
          <w:rFonts w:eastAsia="Times New Roman" w:cs="Calibri"/>
        </w:rPr>
        <w:t>losure to Regulus</w:t>
      </w:r>
      <w:r>
        <w:rPr>
          <w:rFonts w:eastAsia="Times New Roman" w:cs="Calibri"/>
        </w:rPr>
        <w:t>.</w:t>
      </w:r>
      <w:r>
        <w:rPr>
          <w:rFonts w:eastAsia="Times New Roman" w:cs="Calibri"/>
        </w:rPr>
        <w:br/>
      </w:r>
      <w:r>
        <w:rPr>
          <w:rFonts w:eastAsia="Times New Roman" w:cs="Calibri"/>
        </w:rPr>
        <w:br/>
      </w:r>
    </w:p>
    <w:p w:rsidR="00F614FD" w:rsidRDefault="003C6BB0">
      <w:pPr>
        <w:spacing w:after="0" w:line="276" w:lineRule="auto"/>
        <w:rPr>
          <w:rFonts w:ascii="Calibri" w:eastAsia="Times New Roman" w:hAnsi="Calibri" w:cs="Calibri"/>
          <w:b/>
          <w:bCs/>
        </w:rPr>
      </w:pPr>
      <w:r>
        <w:rPr>
          <w:rFonts w:eastAsia="Times New Roman" w:cs="Calibri"/>
          <w:b/>
          <w:bCs/>
        </w:rPr>
        <w:t>Regulus</w:t>
      </w:r>
      <w:r w:rsidR="00EB32A9">
        <w:rPr>
          <w:rFonts w:eastAsia="Times New Roman" w:cs="Calibri"/>
          <w:b/>
          <w:bCs/>
        </w:rPr>
        <w:t xml:space="preserve">  may collect information online when you:</w:t>
      </w:r>
      <w:r w:rsidR="00EB32A9">
        <w:rPr>
          <w:rFonts w:eastAsia="Times New Roman" w:cs="Calibri"/>
        </w:rPr>
        <w:br/>
      </w:r>
      <w:r w:rsidR="00EB32A9">
        <w:rPr>
          <w:rFonts w:eastAsia="Times New Roman" w:cs="Calibri"/>
        </w:rPr>
        <w:br/>
      </w:r>
      <w:r>
        <w:rPr>
          <w:rFonts w:eastAsia="Times New Roman" w:cs="Calibri"/>
          <w:b/>
          <w:bCs/>
        </w:rPr>
        <w:t>Visit Regulus</w:t>
      </w:r>
      <w:r w:rsidR="00EB32A9">
        <w:rPr>
          <w:rFonts w:eastAsia="Times New Roman" w:cs="Calibri"/>
          <w:b/>
          <w:bCs/>
        </w:rPr>
        <w:t xml:space="preserve"> Websites</w:t>
      </w:r>
    </w:p>
    <w:p w:rsidR="003C6BB0" w:rsidRDefault="00EB32A9" w:rsidP="003C6BB0">
      <w:pPr>
        <w:spacing w:after="0" w:line="276" w:lineRule="auto"/>
        <w:jc w:val="both"/>
        <w:rPr>
          <w:rFonts w:eastAsia="Times New Roman" w:cs="Calibri"/>
        </w:rPr>
      </w:pPr>
      <w:r>
        <w:rPr>
          <w:rFonts w:eastAsia="Times New Roman" w:cs="Calibri"/>
        </w:rPr>
        <w:lastRenderedPageBreak/>
        <w:br/>
        <w:t xml:space="preserve">For purposes of this Notice, "website" includes our mobile </w:t>
      </w:r>
      <w:r w:rsidR="003C6BB0">
        <w:rPr>
          <w:rFonts w:eastAsia="Times New Roman" w:cs="Calibri"/>
        </w:rPr>
        <w:t>applications.</w:t>
      </w:r>
      <w:r w:rsidR="003C6BB0">
        <w:rPr>
          <w:rFonts w:eastAsia="Times New Roman" w:cs="Calibri"/>
        </w:rPr>
        <w:br/>
        <w:t>By using Regulus</w:t>
      </w:r>
      <w:r>
        <w:rPr>
          <w:rFonts w:eastAsia="Times New Roman" w:cs="Calibri"/>
        </w:rPr>
        <w:t xml:space="preserve">  websites and associated microsites, you agree to the </w:t>
      </w:r>
      <w:r>
        <w:rPr>
          <w:rFonts w:eastAsia="Times New Roman" w:cs="Calibri"/>
        </w:rPr>
        <w:t>processing of your personal information as explained in the Terms and Conditions, including placing cookies on your device as described in the </w:t>
      </w:r>
      <w:hyperlink r:id="rId5">
        <w:r>
          <w:rPr>
            <w:rFonts w:eastAsia="Times New Roman" w:cs="Calibri"/>
          </w:rPr>
          <w:t>Cookie Notice</w:t>
        </w:r>
      </w:hyperlink>
      <w:r w:rsidR="003C6BB0">
        <w:rPr>
          <w:rFonts w:eastAsia="Times New Roman" w:cs="Calibri"/>
        </w:rPr>
        <w:t>.</w:t>
      </w:r>
    </w:p>
    <w:p w:rsidR="003C6BB0" w:rsidRDefault="00EB32A9" w:rsidP="003C6BB0">
      <w:pPr>
        <w:spacing w:after="0" w:line="276" w:lineRule="auto"/>
        <w:jc w:val="both"/>
        <w:rPr>
          <w:rFonts w:eastAsia="Times New Roman" w:cs="Calibri"/>
        </w:rPr>
      </w:pPr>
      <w:r>
        <w:rPr>
          <w:rFonts w:eastAsia="Times New Roman" w:cs="Calibri"/>
        </w:rPr>
        <w:t>We collect personal information to ful</w:t>
      </w:r>
      <w:r>
        <w:rPr>
          <w:rFonts w:eastAsia="Times New Roman" w:cs="Calibri"/>
        </w:rPr>
        <w:t>fil your requests for products and services and to improve your online experience. We strive to limit the amount of personal information collected to support the intended purpose of the collecti</w:t>
      </w:r>
      <w:r w:rsidR="003C6BB0">
        <w:rPr>
          <w:rFonts w:eastAsia="Times New Roman" w:cs="Calibri"/>
        </w:rPr>
        <w:t>on.</w:t>
      </w:r>
    </w:p>
    <w:p w:rsidR="003C6BB0" w:rsidRDefault="003C6BB0" w:rsidP="003C6BB0">
      <w:pPr>
        <w:spacing w:after="0" w:line="276" w:lineRule="auto"/>
        <w:jc w:val="both"/>
        <w:rPr>
          <w:rFonts w:eastAsia="Times New Roman" w:cs="Calibri"/>
        </w:rPr>
      </w:pPr>
      <w:r>
        <w:rPr>
          <w:rFonts w:eastAsia="Times New Roman" w:cs="Calibri"/>
        </w:rPr>
        <w:t>In some instances, Regulus</w:t>
      </w:r>
      <w:r w:rsidR="00EB32A9">
        <w:rPr>
          <w:rFonts w:eastAsia="Times New Roman" w:cs="Calibri"/>
        </w:rPr>
        <w:t xml:space="preserve">  automatically collects certa</w:t>
      </w:r>
      <w:r w:rsidR="00EB32A9">
        <w:rPr>
          <w:rFonts w:eastAsia="Times New Roman" w:cs="Calibri"/>
        </w:rPr>
        <w:t>in types of information when you visit our websites and through e-mails that we may exchange. Automated technologies may include the use of web server logs to collect IP addresses, "cookies" and web beacons. The collection of this information will allow us</w:t>
      </w:r>
      <w:r w:rsidR="00EB32A9">
        <w:rPr>
          <w:rFonts w:eastAsia="Times New Roman" w:cs="Calibri"/>
        </w:rPr>
        <w:t xml:space="preserve"> to improve</w:t>
      </w:r>
      <w:r>
        <w:rPr>
          <w:rFonts w:eastAsia="Times New Roman" w:cs="Calibri"/>
        </w:rPr>
        <w:t xml:space="preserve"> the effectiveness of Regulus</w:t>
      </w:r>
      <w:r w:rsidR="00EB32A9">
        <w:rPr>
          <w:rFonts w:eastAsia="Times New Roman" w:cs="Calibri"/>
        </w:rPr>
        <w:t xml:space="preserve"> website</w:t>
      </w:r>
      <w:r>
        <w:rPr>
          <w:rFonts w:eastAsia="Times New Roman" w:cs="Calibri"/>
        </w:rPr>
        <w:t>s and our marketing activities.</w:t>
      </w:r>
    </w:p>
    <w:p w:rsidR="00F614FD" w:rsidRDefault="00EB32A9" w:rsidP="003C6BB0">
      <w:pPr>
        <w:spacing w:after="0" w:line="276" w:lineRule="auto"/>
        <w:jc w:val="both"/>
        <w:rPr>
          <w:rFonts w:ascii="Calibri" w:eastAsia="Times New Roman" w:hAnsi="Calibri" w:cs="Calibri"/>
          <w:b/>
          <w:bCs/>
        </w:rPr>
      </w:pPr>
      <w:r>
        <w:rPr>
          <w:rFonts w:eastAsia="Times New Roman" w:cs="Calibri"/>
        </w:rPr>
        <w:br/>
      </w:r>
    </w:p>
    <w:p w:rsidR="00F614FD" w:rsidRDefault="00EB32A9">
      <w:pPr>
        <w:spacing w:after="0" w:line="276" w:lineRule="auto"/>
        <w:rPr>
          <w:rFonts w:ascii="Calibri" w:eastAsia="Times New Roman" w:hAnsi="Calibri" w:cs="Calibri"/>
          <w:b/>
          <w:bCs/>
        </w:rPr>
      </w:pPr>
      <w:r>
        <w:rPr>
          <w:rFonts w:eastAsia="Times New Roman" w:cs="Calibri"/>
          <w:b/>
          <w:bCs/>
        </w:rPr>
        <w:t>Use Cookies</w:t>
      </w:r>
    </w:p>
    <w:p w:rsidR="00F614FD" w:rsidRDefault="003C6BB0" w:rsidP="003C6BB0">
      <w:pPr>
        <w:spacing w:after="0" w:line="276" w:lineRule="auto"/>
        <w:jc w:val="both"/>
        <w:rPr>
          <w:rFonts w:ascii="Calibri" w:eastAsia="Times New Roman" w:hAnsi="Calibri" w:cs="Calibri"/>
        </w:rPr>
      </w:pPr>
      <w:r>
        <w:rPr>
          <w:rFonts w:eastAsia="Times New Roman" w:cs="Calibri"/>
        </w:rPr>
        <w:br/>
        <w:t>Regulus</w:t>
      </w:r>
      <w:r w:rsidR="00EB32A9">
        <w:rPr>
          <w:rFonts w:eastAsia="Times New Roman" w:cs="Calibri"/>
        </w:rPr>
        <w:t xml:space="preserve">  may collect information during your visit to </w:t>
      </w:r>
      <w:r w:rsidR="00EB32A9">
        <w:rPr>
          <w:rFonts w:eastAsia="Times New Roman" w:cs="Calibri"/>
        </w:rPr>
        <w:t xml:space="preserve">a </w:t>
      </w:r>
      <w:r>
        <w:rPr>
          <w:rFonts w:eastAsia="Times New Roman" w:cs="Calibri"/>
        </w:rPr>
        <w:t>Regulus</w:t>
      </w:r>
      <w:r w:rsidR="00EB32A9">
        <w:rPr>
          <w:rFonts w:eastAsia="Times New Roman" w:cs="Calibri"/>
        </w:rPr>
        <w:t xml:space="preserve">  website through the use of cookie technology. A cookie is a piece of programming </w:t>
      </w:r>
      <w:r w:rsidR="00EB32A9">
        <w:rPr>
          <w:rFonts w:eastAsia="Times New Roman" w:cs="Calibri"/>
        </w:rPr>
        <w:t>information contained in a very small text file that is placed in your Internet browser or elsewhere on your hard drive. You can control acceptance of cookies by modifying your Internet browser preferences. You have the ability to accept all cookies, to be</w:t>
      </w:r>
      <w:r w:rsidR="00EB32A9">
        <w:rPr>
          <w:rFonts w:eastAsia="Times New Roman" w:cs="Calibri"/>
        </w:rPr>
        <w:t xml:space="preserve"> notified when a cookie is set or to reject all cookies. Please note that, if you choose to block all cookies (including essential cookies) you may not be able to access all or part of our site and may be unable to use those services or engage in activitie</w:t>
      </w:r>
      <w:r w:rsidR="00EB32A9">
        <w:rPr>
          <w:rFonts w:eastAsia="Times New Roman" w:cs="Calibri"/>
        </w:rPr>
        <w:t xml:space="preserve">s that require the </w:t>
      </w:r>
      <w:r>
        <w:rPr>
          <w:rFonts w:eastAsia="Times New Roman" w:cs="Calibri"/>
        </w:rPr>
        <w:t>placement of cookies. Regulus</w:t>
      </w:r>
      <w:r w:rsidR="00EB32A9">
        <w:rPr>
          <w:rFonts w:eastAsia="Times New Roman" w:cs="Calibri"/>
        </w:rPr>
        <w:t xml:space="preserve"> uses cookies to distinguish you from other users of our website and to help us compile aggregate statistics about usage of our websites.</w:t>
      </w:r>
      <w:r w:rsidR="00EB32A9">
        <w:rPr>
          <w:rFonts w:eastAsia="Times New Roman" w:cs="Calibri"/>
        </w:rPr>
        <w:br/>
      </w:r>
    </w:p>
    <w:p w:rsidR="003C6BB0" w:rsidRDefault="00EB32A9" w:rsidP="003C6BB0">
      <w:pPr>
        <w:spacing w:after="0" w:line="276" w:lineRule="auto"/>
        <w:jc w:val="both"/>
        <w:rPr>
          <w:rFonts w:eastAsia="Times New Roman" w:cs="Calibri"/>
        </w:rPr>
      </w:pPr>
      <w:r>
        <w:rPr>
          <w:rFonts w:eastAsia="Times New Roman" w:cs="Calibri"/>
        </w:rPr>
        <w:t>In additi</w:t>
      </w:r>
      <w:r w:rsidR="003C6BB0">
        <w:rPr>
          <w:rFonts w:eastAsia="Times New Roman" w:cs="Calibri"/>
        </w:rPr>
        <w:t xml:space="preserve">on, on some occasions, Regulus </w:t>
      </w:r>
      <w:r>
        <w:rPr>
          <w:rFonts w:eastAsia="Times New Roman" w:cs="Calibri"/>
        </w:rPr>
        <w:t>may use tracking techno</w:t>
      </w:r>
      <w:r>
        <w:rPr>
          <w:rFonts w:eastAsia="Times New Roman" w:cs="Calibri"/>
        </w:rPr>
        <w:t>logies such as web beacons, to collect informatio</w:t>
      </w:r>
      <w:r w:rsidR="003C6BB0">
        <w:rPr>
          <w:rFonts w:eastAsia="Times New Roman" w:cs="Calibri"/>
        </w:rPr>
        <w:t>n about your visits to Regulus</w:t>
      </w:r>
      <w:r>
        <w:rPr>
          <w:rFonts w:eastAsia="Times New Roman" w:cs="Calibri"/>
        </w:rPr>
        <w:t xml:space="preserve">  websites. These are small electronic images embedded in web content or e-mail messages and are ordinarily not visible to users. Like cookies, this tracking technology enable</w:t>
      </w:r>
      <w:r>
        <w:rPr>
          <w:rFonts w:eastAsia="Times New Roman" w:cs="Calibri"/>
        </w:rPr>
        <w:t>s us to track pages and content accessed a</w:t>
      </w:r>
      <w:r w:rsidR="003C6BB0">
        <w:rPr>
          <w:rFonts w:eastAsia="Times New Roman" w:cs="Calibri"/>
        </w:rPr>
        <w:t>nd viewed by users on Regulus</w:t>
      </w:r>
      <w:r>
        <w:rPr>
          <w:rFonts w:eastAsia="Times New Roman" w:cs="Calibri"/>
        </w:rPr>
        <w:t xml:space="preserve"> websites. The use of these technologies also helps us to provide you with a positive experience when you browse our websites, and it also helps refine our content and personalize yo</w:t>
      </w:r>
      <w:r>
        <w:rPr>
          <w:rFonts w:eastAsia="Times New Roman" w:cs="Calibri"/>
        </w:rPr>
        <w:t>ur experience. For more detailed information, you may wish to visit our </w:t>
      </w:r>
      <w:hyperlink r:id="rId6">
        <w:r>
          <w:rPr>
            <w:rFonts w:eastAsia="Times New Roman" w:cs="Calibri"/>
          </w:rPr>
          <w:t>Cookie Notice</w:t>
        </w:r>
      </w:hyperlink>
      <w:r>
        <w:rPr>
          <w:rFonts w:eastAsia="Times New Roman" w:cs="Calibri"/>
        </w:rPr>
        <w:t>.</w:t>
      </w:r>
    </w:p>
    <w:p w:rsidR="00F614FD" w:rsidRDefault="00EB32A9" w:rsidP="003C6BB0">
      <w:pPr>
        <w:spacing w:after="0" w:line="276" w:lineRule="auto"/>
        <w:jc w:val="both"/>
        <w:rPr>
          <w:rFonts w:ascii="Calibri" w:eastAsia="Times New Roman" w:hAnsi="Calibri" w:cs="Calibri"/>
          <w:b/>
          <w:bCs/>
        </w:rPr>
      </w:pPr>
      <w:r>
        <w:rPr>
          <w:rFonts w:eastAsia="Times New Roman" w:cs="Calibri"/>
        </w:rPr>
        <w:br/>
      </w:r>
      <w:r>
        <w:rPr>
          <w:rFonts w:eastAsia="Times New Roman" w:cs="Calibri"/>
        </w:rPr>
        <w:br/>
      </w:r>
    </w:p>
    <w:p w:rsidR="00F614FD" w:rsidRDefault="003C6BB0">
      <w:pPr>
        <w:spacing w:after="0" w:line="276" w:lineRule="auto"/>
        <w:rPr>
          <w:rFonts w:ascii="Calibri" w:eastAsia="Times New Roman" w:hAnsi="Calibri" w:cs="Calibri"/>
          <w:b/>
          <w:bCs/>
        </w:rPr>
      </w:pPr>
      <w:r>
        <w:rPr>
          <w:rFonts w:eastAsia="Times New Roman" w:cs="Calibri"/>
          <w:b/>
          <w:bCs/>
        </w:rPr>
        <w:t>Engage with Regulus</w:t>
      </w:r>
      <w:r w:rsidR="00EB32A9">
        <w:rPr>
          <w:rFonts w:eastAsia="Times New Roman" w:cs="Calibri"/>
          <w:b/>
          <w:bCs/>
        </w:rPr>
        <w:t xml:space="preserve"> through Social Media</w:t>
      </w:r>
    </w:p>
    <w:p w:rsidR="003C6BB0" w:rsidRDefault="00EB32A9" w:rsidP="003C6BB0">
      <w:pPr>
        <w:spacing w:after="0" w:line="276" w:lineRule="auto"/>
        <w:jc w:val="both"/>
        <w:rPr>
          <w:rFonts w:eastAsia="Times New Roman" w:cs="Calibri"/>
        </w:rPr>
      </w:pPr>
      <w:r>
        <w:rPr>
          <w:rFonts w:eastAsia="Times New Roman" w:cs="Calibri"/>
        </w:rPr>
        <w:br/>
        <w:t>You can engage with us through social media websites or through</w:t>
      </w:r>
      <w:r>
        <w:rPr>
          <w:rFonts w:eastAsia="Times New Roman" w:cs="Calibri"/>
        </w:rPr>
        <w:t xml:space="preserve"> features such as plug-i</w:t>
      </w:r>
      <w:r w:rsidR="003C6BB0">
        <w:rPr>
          <w:rFonts w:eastAsia="Times New Roman" w:cs="Calibri"/>
        </w:rPr>
        <w:t>ns or applications on Regulus</w:t>
      </w:r>
      <w:r>
        <w:rPr>
          <w:rFonts w:eastAsia="Times New Roman" w:cs="Calibri"/>
        </w:rPr>
        <w:t xml:space="preserve"> websites that integrate with social media sites. You may also choose to link your account with us to third party social media sites. When you link your account or engage with us on or through third p</w:t>
      </w:r>
      <w:r>
        <w:rPr>
          <w:rFonts w:eastAsia="Times New Roman" w:cs="Calibri"/>
        </w:rPr>
        <w:t xml:space="preserve">arty social media sites, plug-ins, or applications, you may allow us to have ongoing access to certain </w:t>
      </w:r>
      <w:r>
        <w:rPr>
          <w:rFonts w:eastAsia="Times New Roman" w:cs="Calibri"/>
        </w:rPr>
        <w:lastRenderedPageBreak/>
        <w:t xml:space="preserve">information from your social media account (e.g., name, e-mail address, photo, gender, birthday, the </w:t>
      </w:r>
      <w:r w:rsidR="003C6BB0">
        <w:rPr>
          <w:rFonts w:eastAsia="Times New Roman" w:cs="Calibri"/>
        </w:rPr>
        <w:t>posts or the 'likes' you make).</w:t>
      </w:r>
    </w:p>
    <w:p w:rsidR="003C6BB0" w:rsidRDefault="00EB32A9" w:rsidP="003C6BB0">
      <w:pPr>
        <w:spacing w:after="0" w:line="276" w:lineRule="auto"/>
        <w:jc w:val="both"/>
        <w:rPr>
          <w:rFonts w:eastAsia="Times New Roman" w:cs="Calibri"/>
        </w:rPr>
      </w:pPr>
      <w:r>
        <w:rPr>
          <w:rFonts w:eastAsia="Times New Roman" w:cs="Calibri"/>
        </w:rPr>
        <w:t>If you post informat</w:t>
      </w:r>
      <w:r>
        <w:rPr>
          <w:rFonts w:eastAsia="Times New Roman" w:cs="Calibri"/>
        </w:rPr>
        <w:t xml:space="preserve">ion when you interact with our websites through social media sites, plug-ins or other applications, depending on your privacy settings, this information may become public on the Internet. You can control what information you share through privacy settings </w:t>
      </w:r>
      <w:r>
        <w:rPr>
          <w:rFonts w:eastAsia="Times New Roman" w:cs="Calibri"/>
        </w:rPr>
        <w:t>available on some social media sites. For more information about how you can customize your privacy settings and how third party social media sites handle your personally identifiable information, please refer to their privacy help guides, privacy statemen</w:t>
      </w:r>
      <w:r w:rsidR="003C6BB0">
        <w:rPr>
          <w:rFonts w:eastAsia="Times New Roman" w:cs="Calibri"/>
        </w:rPr>
        <w:t>ts and terms of use.</w:t>
      </w:r>
    </w:p>
    <w:p w:rsidR="00F614FD" w:rsidRPr="003C6BB0" w:rsidRDefault="00EB32A9" w:rsidP="003C6BB0">
      <w:pPr>
        <w:spacing w:after="0" w:line="276" w:lineRule="auto"/>
        <w:jc w:val="both"/>
        <w:rPr>
          <w:rFonts w:eastAsia="Times New Roman" w:cs="Calibri"/>
        </w:rPr>
      </w:pPr>
      <w:r>
        <w:rPr>
          <w:rFonts w:eastAsia="Times New Roman" w:cs="Calibri"/>
        </w:rPr>
        <w:br/>
      </w:r>
      <w:r>
        <w:rPr>
          <w:rFonts w:eastAsia="Times New Roman" w:cs="Calibri"/>
          <w:b/>
          <w:bCs/>
        </w:rPr>
        <w:t>Access our Websites through Mobile Devices</w:t>
      </w:r>
    </w:p>
    <w:p w:rsidR="00EB32A9" w:rsidRDefault="00EB32A9" w:rsidP="003C6BB0">
      <w:pPr>
        <w:spacing w:after="0" w:line="276" w:lineRule="auto"/>
        <w:jc w:val="both"/>
        <w:rPr>
          <w:rFonts w:eastAsia="Times New Roman" w:cs="Calibri"/>
        </w:rPr>
      </w:pPr>
      <w:r>
        <w:rPr>
          <w:rFonts w:eastAsia="Times New Roman" w:cs="Calibri"/>
        </w:rPr>
        <w:br/>
        <w:t>If you access our websites on your mobile telephone or mobile device, we may also collect your unique device identifier and mobile device IP address, as well as information about your device</w:t>
      </w:r>
      <w:r>
        <w:rPr>
          <w:rFonts w:eastAsia="Times New Roman" w:cs="Calibri"/>
        </w:rPr>
        <w:t>'s operating system, mobile carrier and your location information.</w:t>
      </w:r>
    </w:p>
    <w:p w:rsidR="003C6BB0" w:rsidRDefault="00EB32A9" w:rsidP="003C6BB0">
      <w:pPr>
        <w:spacing w:after="0" w:line="276" w:lineRule="auto"/>
        <w:jc w:val="both"/>
        <w:rPr>
          <w:rFonts w:eastAsia="Times New Roman" w:cs="Calibri"/>
        </w:rPr>
      </w:pPr>
      <w:r>
        <w:rPr>
          <w:rFonts w:eastAsia="Times New Roman" w:cs="Calibri"/>
        </w:rPr>
        <w:t>When you provide us your mobile device phone number as your contact phone number, you consent to the use of your mobile device phone number for the purposes identified in this Notice. If yo</w:t>
      </w:r>
      <w:r>
        <w:rPr>
          <w:rFonts w:eastAsia="Times New Roman" w:cs="Calibri"/>
        </w:rPr>
        <w:t>u choose to receive notifications from us on your mobile device (e.g. text notifications), you also consent to the use of your mobile phone number for that purpose.</w:t>
      </w:r>
    </w:p>
    <w:p w:rsidR="003C6BB0" w:rsidRDefault="00EB32A9" w:rsidP="003C6BB0">
      <w:pPr>
        <w:spacing w:after="0" w:line="276" w:lineRule="auto"/>
        <w:jc w:val="both"/>
        <w:rPr>
          <w:rFonts w:eastAsia="Times New Roman" w:cs="Calibri"/>
        </w:rPr>
      </w:pPr>
      <w:r>
        <w:rPr>
          <w:rFonts w:eastAsia="Times New Roman" w:cs="Calibri"/>
        </w:rPr>
        <w:br/>
      </w:r>
      <w:r>
        <w:rPr>
          <w:rFonts w:eastAsia="Times New Roman" w:cs="Calibri"/>
        </w:rPr>
        <w:br/>
      </w:r>
      <w:r>
        <w:rPr>
          <w:rFonts w:eastAsia="Times New Roman" w:cs="Calibri"/>
          <w:b/>
          <w:bCs/>
        </w:rPr>
        <w:t>Marketing</w:t>
      </w:r>
      <w:r>
        <w:rPr>
          <w:rFonts w:eastAsia="Times New Roman" w:cs="Calibri"/>
        </w:rPr>
        <w:br/>
        <w:t>We may use your personal information to tell you about relevant products and off</w:t>
      </w:r>
      <w:r>
        <w:rPr>
          <w:rFonts w:eastAsia="Times New Roman" w:cs="Calibri"/>
        </w:rPr>
        <w:t>ers. This is what we mean when we talk about ‘marketing’.</w:t>
      </w:r>
    </w:p>
    <w:p w:rsidR="003C6BB0" w:rsidRDefault="00EB32A9" w:rsidP="003C6BB0">
      <w:pPr>
        <w:spacing w:after="0" w:line="276" w:lineRule="auto"/>
        <w:jc w:val="both"/>
        <w:rPr>
          <w:rFonts w:eastAsia="Times New Roman" w:cs="Calibri"/>
        </w:rPr>
      </w:pPr>
      <w:r>
        <w:rPr>
          <w:rFonts w:eastAsia="Times New Roman" w:cs="Calibri"/>
        </w:rPr>
        <w:t>We may collect personal information from visitors of our website and those individuals that participate in a contest or promotion (online or over the telephone, or at one of our branches). Such info</w:t>
      </w:r>
      <w:r>
        <w:rPr>
          <w:rFonts w:eastAsia="Times New Roman" w:cs="Calibri"/>
        </w:rPr>
        <w:t>rmation is only collected from individuals who voluntarily provide us with their personal information.</w:t>
      </w:r>
      <w:r>
        <w:rPr>
          <w:rFonts w:eastAsia="Times New Roman" w:cs="Calibri"/>
        </w:rPr>
        <w:br/>
        <w:t>The personal information we have for you is made up of what you tell us and data we collect when you use our services or from third parties we work with.</w:t>
      </w:r>
    </w:p>
    <w:p w:rsidR="00EB32A9" w:rsidRDefault="00EB32A9" w:rsidP="003C6BB0">
      <w:pPr>
        <w:spacing w:after="0" w:line="276" w:lineRule="auto"/>
        <w:jc w:val="both"/>
        <w:rPr>
          <w:rFonts w:eastAsia="Times New Roman" w:cs="Calibri"/>
        </w:rPr>
      </w:pPr>
      <w:r>
        <w:rPr>
          <w:rFonts w:eastAsia="Times New Roman" w:cs="Calibri"/>
        </w:rPr>
        <w:t xml:space="preserve">We study this to form a view on what we think you may want or need, or what may be of interest to you. This is how we decide which products, services and offers may be relevant for you. </w:t>
      </w:r>
      <w:r>
        <w:rPr>
          <w:rFonts w:eastAsia="Times New Roman" w:cs="Calibri"/>
        </w:rPr>
        <w:t>We can only use your personal information to send you marketing messa</w:t>
      </w:r>
      <w:r>
        <w:rPr>
          <w:rFonts w:eastAsia="Times New Roman" w:cs="Calibri"/>
        </w:rPr>
        <w:t>ges if we have either your consent or a ‘legitimate interest’.</w:t>
      </w:r>
    </w:p>
    <w:p w:rsidR="003C6BB0" w:rsidRDefault="00EB32A9" w:rsidP="003C6BB0">
      <w:pPr>
        <w:spacing w:after="0" w:line="276" w:lineRule="auto"/>
        <w:jc w:val="both"/>
        <w:rPr>
          <w:rFonts w:eastAsia="Times New Roman" w:cs="Calibri"/>
        </w:rPr>
      </w:pPr>
      <w:r>
        <w:rPr>
          <w:rFonts w:eastAsia="Times New Roman" w:cs="Calibri"/>
        </w:rPr>
        <w:t xml:space="preserve">You can choose to receive marketing and other promotional materials by e-mail. If you do receive email or promotional direct mailings, you will always have an opportunity to opt-out. If at any </w:t>
      </w:r>
      <w:r>
        <w:rPr>
          <w:rFonts w:eastAsia="Times New Roman" w:cs="Calibri"/>
        </w:rPr>
        <w:t>time you would like us to cease sending you direct mailings, please contact us or our representatives by writing on </w:t>
      </w:r>
      <w:r w:rsidR="003C6BB0">
        <w:t>__________</w:t>
      </w:r>
      <w:r w:rsidR="003C6BB0" w:rsidRPr="003C6BB0">
        <w:rPr>
          <w:highlight w:val="yellow"/>
        </w:rPr>
        <w:t>_______</w:t>
      </w:r>
      <w:r w:rsidR="003C6BB0">
        <w:t>_________</w:t>
      </w:r>
      <w:r>
        <w:rPr>
          <w:rFonts w:eastAsia="Times New Roman" w:cs="Calibri"/>
        </w:rPr>
        <w:t xml:space="preserve"> </w:t>
      </w:r>
      <w:r w:rsidR="003C6BB0">
        <w:rPr>
          <w:rFonts w:eastAsia="Times New Roman" w:cs="Calibri"/>
        </w:rPr>
        <w:t>.</w:t>
      </w:r>
    </w:p>
    <w:p w:rsidR="003C6BB0" w:rsidRDefault="00EB32A9" w:rsidP="003C6BB0">
      <w:pPr>
        <w:spacing w:after="0" w:line="276" w:lineRule="auto"/>
        <w:jc w:val="both"/>
        <w:rPr>
          <w:rFonts w:eastAsia="Times New Roman" w:cs="Calibri"/>
          <w:b/>
          <w:bCs/>
        </w:rPr>
      </w:pPr>
      <w:r>
        <w:rPr>
          <w:rFonts w:eastAsia="Times New Roman" w:cs="Calibri"/>
          <w:b/>
          <w:bCs/>
          <w:i/>
          <w:iCs/>
        </w:rPr>
        <w:br/>
      </w:r>
      <w:r>
        <w:rPr>
          <w:rFonts w:eastAsia="Times New Roman" w:cs="Calibri"/>
          <w:b/>
          <w:bCs/>
          <w:i/>
          <w:iCs/>
        </w:rPr>
        <w:br/>
      </w:r>
      <w:r w:rsidR="003C6BB0">
        <w:rPr>
          <w:rFonts w:eastAsia="Times New Roman" w:cs="Calibri"/>
          <w:b/>
          <w:bCs/>
        </w:rPr>
        <w:t>How does Regulus</w:t>
      </w:r>
      <w:r>
        <w:rPr>
          <w:rFonts w:eastAsia="Times New Roman" w:cs="Calibri"/>
          <w:b/>
          <w:bCs/>
        </w:rPr>
        <w:t xml:space="preserve"> use your personal informatio</w:t>
      </w:r>
      <w:r>
        <w:rPr>
          <w:rFonts w:eastAsia="Times New Roman" w:cs="Calibri"/>
          <w:b/>
          <w:bCs/>
        </w:rPr>
        <w:t>n?</w:t>
      </w:r>
    </w:p>
    <w:p w:rsidR="00F614FD" w:rsidRDefault="00EB32A9" w:rsidP="003C6BB0">
      <w:pPr>
        <w:spacing w:after="0" w:line="276" w:lineRule="auto"/>
        <w:jc w:val="both"/>
        <w:rPr>
          <w:rFonts w:ascii="Calibri" w:eastAsia="Times New Roman" w:hAnsi="Calibri" w:cs="Calibri"/>
        </w:rPr>
      </w:pPr>
      <w:r>
        <w:rPr>
          <w:rFonts w:eastAsia="Times New Roman" w:cs="Calibri"/>
          <w:b/>
          <w:bCs/>
        </w:rPr>
        <w:br/>
      </w:r>
      <w:r>
        <w:rPr>
          <w:rFonts w:eastAsia="Times New Roman" w:cs="Calibri"/>
        </w:rPr>
        <w:t>The personal information we collect may be used to:</w:t>
      </w:r>
    </w:p>
    <w:p w:rsidR="00F614FD" w:rsidRDefault="00EB32A9">
      <w:pPr>
        <w:numPr>
          <w:ilvl w:val="0"/>
          <w:numId w:val="5"/>
        </w:numPr>
        <w:tabs>
          <w:tab w:val="clear" w:pos="720"/>
        </w:tabs>
        <w:spacing w:before="15" w:after="120" w:line="276" w:lineRule="auto"/>
        <w:ind w:hanging="720"/>
        <w:rPr>
          <w:rFonts w:ascii="Calibri" w:eastAsia="Times New Roman" w:hAnsi="Calibri" w:cs="Calibri"/>
        </w:rPr>
      </w:pPr>
      <w:r>
        <w:rPr>
          <w:rFonts w:eastAsia="Times New Roman" w:cs="Calibri"/>
        </w:rPr>
        <w:t>provide information and services as requested by you;</w:t>
      </w:r>
    </w:p>
    <w:p w:rsidR="00F614FD" w:rsidRDefault="00EB32A9">
      <w:pPr>
        <w:numPr>
          <w:ilvl w:val="0"/>
          <w:numId w:val="5"/>
        </w:numPr>
        <w:tabs>
          <w:tab w:val="clear" w:pos="720"/>
        </w:tabs>
        <w:spacing w:before="15" w:after="120" w:line="276" w:lineRule="auto"/>
        <w:ind w:hanging="720"/>
        <w:rPr>
          <w:rFonts w:ascii="Calibri" w:eastAsia="Times New Roman" w:hAnsi="Calibri" w:cs="Calibri"/>
        </w:rPr>
      </w:pPr>
      <w:r>
        <w:rPr>
          <w:rFonts w:eastAsia="Times New Roman" w:cs="Calibri"/>
        </w:rPr>
        <w:lastRenderedPageBreak/>
        <w:t>determine eligibility and process applications for products and services;</w:t>
      </w:r>
    </w:p>
    <w:p w:rsidR="00F614FD" w:rsidRDefault="00EB32A9">
      <w:pPr>
        <w:numPr>
          <w:ilvl w:val="0"/>
          <w:numId w:val="5"/>
        </w:numPr>
        <w:tabs>
          <w:tab w:val="clear" w:pos="720"/>
        </w:tabs>
        <w:spacing w:before="15" w:after="120" w:line="276" w:lineRule="auto"/>
        <w:ind w:hanging="720"/>
        <w:rPr>
          <w:rFonts w:ascii="Calibri" w:eastAsia="Times New Roman" w:hAnsi="Calibri" w:cs="Calibri"/>
        </w:rPr>
      </w:pPr>
      <w:r>
        <w:rPr>
          <w:rFonts w:eastAsia="Times New Roman" w:cs="Calibri"/>
        </w:rPr>
        <w:t>understand and assess your ongoing needs and offer products and services</w:t>
      </w:r>
      <w:r>
        <w:rPr>
          <w:rFonts w:eastAsia="Times New Roman" w:cs="Calibri"/>
        </w:rPr>
        <w:t xml:space="preserve"> to meet those needs;</w:t>
      </w:r>
    </w:p>
    <w:p w:rsidR="00F614FD" w:rsidRDefault="00EB32A9">
      <w:pPr>
        <w:numPr>
          <w:ilvl w:val="0"/>
          <w:numId w:val="5"/>
        </w:numPr>
        <w:tabs>
          <w:tab w:val="clear" w:pos="720"/>
        </w:tabs>
        <w:spacing w:before="15" w:after="120" w:line="276" w:lineRule="auto"/>
        <w:ind w:hanging="720"/>
        <w:rPr>
          <w:rFonts w:ascii="Calibri" w:eastAsia="Times New Roman" w:hAnsi="Calibri" w:cs="Calibri"/>
        </w:rPr>
      </w:pPr>
      <w:r>
        <w:rPr>
          <w:rFonts w:eastAsia="Times New Roman" w:cs="Calibri"/>
        </w:rPr>
        <w:t>carry out communication, service, billing and administration;</w:t>
      </w:r>
    </w:p>
    <w:p w:rsidR="00F614FD" w:rsidRDefault="00EB32A9">
      <w:pPr>
        <w:numPr>
          <w:ilvl w:val="0"/>
          <w:numId w:val="5"/>
        </w:numPr>
        <w:tabs>
          <w:tab w:val="clear" w:pos="720"/>
        </w:tabs>
        <w:spacing w:before="15" w:after="120" w:line="276" w:lineRule="auto"/>
        <w:ind w:hanging="720"/>
        <w:rPr>
          <w:rFonts w:ascii="Calibri" w:eastAsia="Times New Roman" w:hAnsi="Calibri" w:cs="Calibri"/>
        </w:rPr>
      </w:pPr>
      <w:r>
        <w:rPr>
          <w:rFonts w:eastAsia="Times New Roman" w:cs="Calibri"/>
        </w:rPr>
        <w:t>administer claims;</w:t>
      </w:r>
    </w:p>
    <w:p w:rsidR="00F614FD" w:rsidRDefault="00EB32A9">
      <w:pPr>
        <w:numPr>
          <w:ilvl w:val="0"/>
          <w:numId w:val="5"/>
        </w:numPr>
        <w:tabs>
          <w:tab w:val="clear" w:pos="720"/>
        </w:tabs>
        <w:spacing w:before="15" w:after="120" w:line="276" w:lineRule="auto"/>
        <w:ind w:hanging="720"/>
        <w:rPr>
          <w:rFonts w:ascii="Calibri" w:eastAsia="Times New Roman" w:hAnsi="Calibri" w:cs="Calibri"/>
        </w:rPr>
      </w:pPr>
      <w:r>
        <w:rPr>
          <w:rFonts w:eastAsia="Times New Roman" w:cs="Calibri"/>
        </w:rPr>
        <w:t>obtain and update credit information with appropriate third parties, such as credit reporting agencies, where transactions are made on credit;</w:t>
      </w:r>
    </w:p>
    <w:p w:rsidR="00F614FD" w:rsidRDefault="00EB32A9">
      <w:pPr>
        <w:numPr>
          <w:ilvl w:val="0"/>
          <w:numId w:val="5"/>
        </w:numPr>
        <w:tabs>
          <w:tab w:val="clear" w:pos="720"/>
        </w:tabs>
        <w:spacing w:before="15" w:after="120" w:line="276" w:lineRule="auto"/>
        <w:ind w:hanging="720"/>
        <w:rPr>
          <w:rFonts w:ascii="Calibri" w:eastAsia="Times New Roman" w:hAnsi="Calibri" w:cs="Calibri"/>
        </w:rPr>
      </w:pPr>
      <w:r>
        <w:rPr>
          <w:rFonts w:eastAsia="Times New Roman" w:cs="Calibri"/>
        </w:rPr>
        <w:t>market pro</w:t>
      </w:r>
      <w:r>
        <w:rPr>
          <w:rFonts w:eastAsia="Times New Roman" w:cs="Calibri"/>
        </w:rPr>
        <w:t>ducts and services (subject to your consent); and</w:t>
      </w:r>
    </w:p>
    <w:p w:rsidR="00F614FD" w:rsidRDefault="00EB32A9">
      <w:pPr>
        <w:numPr>
          <w:ilvl w:val="0"/>
          <w:numId w:val="5"/>
        </w:numPr>
        <w:tabs>
          <w:tab w:val="clear" w:pos="720"/>
        </w:tabs>
        <w:spacing w:before="15" w:after="120" w:line="276" w:lineRule="auto"/>
        <w:ind w:hanging="720"/>
        <w:rPr>
          <w:rFonts w:ascii="Calibri" w:eastAsia="Times New Roman" w:hAnsi="Calibri" w:cs="Calibri"/>
        </w:rPr>
      </w:pPr>
      <w:r>
        <w:rPr>
          <w:rFonts w:eastAsia="Times New Roman" w:cs="Calibri"/>
        </w:rPr>
        <w:t>conduct processing necessary to fulfil other contractual obligations</w:t>
      </w:r>
    </w:p>
    <w:p w:rsidR="00F614FD" w:rsidRDefault="00EB32A9">
      <w:pPr>
        <w:spacing w:after="0" w:line="276" w:lineRule="auto"/>
        <w:rPr>
          <w:rFonts w:ascii="Calibri" w:eastAsia="Times New Roman" w:hAnsi="Calibri" w:cs="Calibri"/>
        </w:rPr>
      </w:pPr>
      <w:r>
        <w:rPr>
          <w:rFonts w:eastAsia="Times New Roman" w:cs="Calibri"/>
        </w:rPr>
        <w:t> </w:t>
      </w:r>
    </w:p>
    <w:p w:rsidR="00EB32A9" w:rsidRDefault="00EB32A9" w:rsidP="003C6BB0">
      <w:pPr>
        <w:spacing w:after="0" w:line="276" w:lineRule="auto"/>
        <w:jc w:val="both"/>
        <w:rPr>
          <w:rFonts w:eastAsia="Times New Roman" w:cs="Calibri"/>
          <w:b/>
          <w:bCs/>
        </w:rPr>
      </w:pPr>
      <w:r>
        <w:rPr>
          <w:rFonts w:eastAsia="Times New Roman" w:cs="Calibri"/>
        </w:rPr>
        <w:t>With your consent, we may also use your personal information for additional purposes.</w:t>
      </w:r>
      <w:r>
        <w:rPr>
          <w:rFonts w:eastAsia="Times New Roman" w:cs="Calibri"/>
        </w:rPr>
        <w:br/>
      </w:r>
      <w:r>
        <w:rPr>
          <w:rFonts w:eastAsia="Times New Roman" w:cs="Calibri"/>
        </w:rPr>
        <w:br/>
      </w:r>
      <w:r w:rsidR="003C6BB0">
        <w:rPr>
          <w:rFonts w:eastAsia="Times New Roman" w:cs="Calibri"/>
          <w:b/>
          <w:bCs/>
        </w:rPr>
        <w:t>Does Regulus</w:t>
      </w:r>
      <w:r>
        <w:rPr>
          <w:rFonts w:eastAsia="Times New Roman" w:cs="Calibri"/>
          <w:b/>
          <w:bCs/>
        </w:rPr>
        <w:t xml:space="preserve">  disclose your personal informati</w:t>
      </w:r>
      <w:r>
        <w:rPr>
          <w:rFonts w:eastAsia="Times New Roman" w:cs="Calibri"/>
          <w:b/>
          <w:bCs/>
        </w:rPr>
        <w:t>on?</w:t>
      </w:r>
    </w:p>
    <w:p w:rsidR="00EB32A9" w:rsidRDefault="00EB32A9" w:rsidP="003C6BB0">
      <w:pPr>
        <w:spacing w:after="0" w:line="276" w:lineRule="auto"/>
        <w:jc w:val="both"/>
        <w:rPr>
          <w:rFonts w:eastAsia="Times New Roman" w:cs="Calibri"/>
          <w:b/>
          <w:bCs/>
        </w:rPr>
      </w:pPr>
      <w:r>
        <w:rPr>
          <w:rFonts w:eastAsia="Times New Roman" w:cs="Calibri"/>
        </w:rPr>
        <w:br/>
      </w:r>
      <w:r>
        <w:rPr>
          <w:rFonts w:eastAsia="Times New Roman" w:cs="Calibri"/>
          <w:b/>
          <w:bCs/>
        </w:rPr>
        <w:t>Business Partners</w:t>
      </w:r>
    </w:p>
    <w:p w:rsidR="00EB32A9" w:rsidRDefault="00EB32A9" w:rsidP="003C6BB0">
      <w:pPr>
        <w:spacing w:after="0" w:line="276" w:lineRule="auto"/>
        <w:jc w:val="both"/>
        <w:rPr>
          <w:rFonts w:eastAsia="Times New Roman" w:cs="Calibri"/>
        </w:rPr>
      </w:pPr>
      <w:r>
        <w:rPr>
          <w:rFonts w:eastAsia="Times New Roman" w:cs="Calibri"/>
        </w:rPr>
        <w:t>We disclose personal information to business partners that are necessary to provide our products and services. Examples include: credit and fraud reporting agencies, reinsurers, medical service providers, our advisers such as loss ad</w:t>
      </w:r>
      <w:r>
        <w:rPr>
          <w:rFonts w:eastAsia="Times New Roman" w:cs="Calibri"/>
        </w:rPr>
        <w:t>justers, lawyers and accountants and others involved in the claims handling process.</w:t>
      </w:r>
      <w:r>
        <w:rPr>
          <w:rFonts w:eastAsia="Times New Roman" w:cs="Calibri"/>
        </w:rPr>
        <w:br/>
      </w:r>
      <w:r>
        <w:rPr>
          <w:rFonts w:eastAsia="Times New Roman" w:cs="Calibri"/>
        </w:rPr>
        <w:br/>
        <w:t>We do not rent, sell or otherwise disclose personal information about our clients with unaffiliated third parties for their own marketing use.</w:t>
      </w:r>
    </w:p>
    <w:p w:rsidR="00EB32A9" w:rsidRDefault="00EB32A9" w:rsidP="003C6BB0">
      <w:pPr>
        <w:spacing w:after="0" w:line="276" w:lineRule="auto"/>
        <w:jc w:val="both"/>
        <w:rPr>
          <w:rFonts w:eastAsia="Times New Roman" w:cs="Calibri"/>
          <w:b/>
          <w:bCs/>
        </w:rPr>
      </w:pPr>
      <w:r>
        <w:rPr>
          <w:rFonts w:eastAsia="Times New Roman" w:cs="Calibri"/>
        </w:rPr>
        <w:br/>
      </w:r>
      <w:r>
        <w:rPr>
          <w:rFonts w:eastAsia="Times New Roman" w:cs="Calibri"/>
          <w:b/>
          <w:bCs/>
        </w:rPr>
        <w:t>Authorised Service Provide</w:t>
      </w:r>
      <w:r>
        <w:rPr>
          <w:rFonts w:eastAsia="Times New Roman" w:cs="Calibri"/>
          <w:b/>
          <w:bCs/>
        </w:rPr>
        <w:t>rs</w:t>
      </w:r>
    </w:p>
    <w:p w:rsidR="003C6BB0" w:rsidRDefault="00EB32A9" w:rsidP="003C6BB0">
      <w:pPr>
        <w:spacing w:after="0" w:line="276" w:lineRule="auto"/>
        <w:jc w:val="both"/>
        <w:rPr>
          <w:rFonts w:eastAsia="Times New Roman" w:cs="Calibri"/>
          <w:b/>
          <w:bCs/>
        </w:rPr>
      </w:pPr>
      <w:r>
        <w:rPr>
          <w:rFonts w:eastAsia="Times New Roman" w:cs="Calibri"/>
        </w:rPr>
        <w:t>We may disclose your information to service providers we have retained to perform services on our behalf. These service providers are contractually restricted from using or disclosing the information except as necessary to perform services on our behalf</w:t>
      </w:r>
      <w:r>
        <w:rPr>
          <w:rFonts w:eastAsia="Times New Roman" w:cs="Calibri"/>
        </w:rPr>
        <w:t xml:space="preserve"> or to comply with legal requirements.</w:t>
      </w:r>
      <w:r>
        <w:rPr>
          <w:rFonts w:eastAsia="Times New Roman" w:cs="Calibri"/>
        </w:rPr>
        <w:br/>
      </w:r>
      <w:r>
        <w:rPr>
          <w:rFonts w:eastAsia="Times New Roman" w:cs="Calibri"/>
        </w:rPr>
        <w:br/>
      </w:r>
      <w:r>
        <w:rPr>
          <w:rFonts w:eastAsia="Times New Roman" w:cs="Calibri"/>
          <w:b/>
          <w:bCs/>
        </w:rPr>
        <w:t>Legal Requirements and Business Transfers</w:t>
      </w:r>
    </w:p>
    <w:p w:rsidR="003C6BB0" w:rsidRDefault="00EB32A9" w:rsidP="003C6BB0">
      <w:pPr>
        <w:spacing w:after="0" w:line="276" w:lineRule="auto"/>
        <w:jc w:val="both"/>
        <w:rPr>
          <w:rFonts w:eastAsia="Times New Roman" w:cs="Calibri"/>
        </w:rPr>
      </w:pPr>
      <w:r>
        <w:rPr>
          <w:rFonts w:eastAsia="Times New Roman" w:cs="Calibri"/>
        </w:rPr>
        <w:t>We may disclose personal information (i) if we are required to do so by law or legal process, (ii) in response to law enforcement authority or other government official reque</w:t>
      </w:r>
      <w:r>
        <w:rPr>
          <w:rFonts w:eastAsia="Times New Roman" w:cs="Calibri"/>
        </w:rPr>
        <w:t>sts, (iii) when we believe disclosure is necessary or appropriate to prevent physical harm or financial loss, (iv) in connection with an investigation of suspected or actual illegal activity or</w:t>
      </w:r>
      <w:r w:rsidR="003C6BB0">
        <w:rPr>
          <w:rFonts w:eastAsia="Times New Roman" w:cs="Calibri"/>
        </w:rPr>
        <w:t xml:space="preserve"> (v) in the event that Regulus</w:t>
      </w:r>
      <w:r>
        <w:rPr>
          <w:rFonts w:eastAsia="Times New Roman" w:cs="Calibri"/>
        </w:rPr>
        <w:t xml:space="preserve">  is subject to a merger or acq</w:t>
      </w:r>
      <w:r>
        <w:rPr>
          <w:rFonts w:eastAsia="Times New Roman" w:cs="Calibri"/>
        </w:rPr>
        <w:t>uisition to the new owner of the business. Disclosure may also be required for company audits or to investigate a complaint or security threat.</w:t>
      </w:r>
    </w:p>
    <w:p w:rsidR="00EB32A9" w:rsidRDefault="00EB32A9" w:rsidP="003C6BB0">
      <w:pPr>
        <w:spacing w:after="0" w:line="276" w:lineRule="auto"/>
        <w:jc w:val="both"/>
        <w:rPr>
          <w:rFonts w:eastAsia="Times New Roman" w:cs="Calibri"/>
          <w:b/>
          <w:bCs/>
        </w:rPr>
      </w:pPr>
      <w:r>
        <w:rPr>
          <w:rFonts w:eastAsia="Times New Roman" w:cs="Calibri"/>
        </w:rPr>
        <w:br/>
      </w:r>
      <w:r w:rsidR="003C6BB0">
        <w:rPr>
          <w:rFonts w:eastAsia="Times New Roman" w:cs="Calibri"/>
          <w:b/>
          <w:bCs/>
        </w:rPr>
        <w:t>Does Regulus</w:t>
      </w:r>
      <w:r>
        <w:rPr>
          <w:rFonts w:eastAsia="Times New Roman" w:cs="Calibri"/>
          <w:b/>
          <w:bCs/>
        </w:rPr>
        <w:t xml:space="preserve">  transfer your personal information across geographies?</w:t>
      </w:r>
    </w:p>
    <w:p w:rsidR="003C6BB0" w:rsidRPr="00EB32A9" w:rsidRDefault="003C6BB0" w:rsidP="003C6BB0">
      <w:pPr>
        <w:spacing w:after="0" w:line="276" w:lineRule="auto"/>
        <w:jc w:val="both"/>
        <w:rPr>
          <w:rFonts w:eastAsia="Times New Roman" w:cs="Calibri"/>
          <w:b/>
          <w:bCs/>
        </w:rPr>
      </w:pPr>
      <w:r>
        <w:rPr>
          <w:rFonts w:eastAsia="Times New Roman" w:cs="Calibri"/>
        </w:rPr>
        <w:t>Regulus</w:t>
      </w:r>
      <w:r w:rsidR="00EB32A9">
        <w:rPr>
          <w:rFonts w:eastAsia="Times New Roman" w:cs="Calibri"/>
        </w:rPr>
        <w:t xml:space="preserve">  may transfer certain personal</w:t>
      </w:r>
      <w:r w:rsidR="00EB32A9">
        <w:rPr>
          <w:rFonts w:eastAsia="Times New Roman" w:cs="Calibri"/>
        </w:rPr>
        <w:t xml:space="preserve"> information across g</w:t>
      </w:r>
      <w:r>
        <w:rPr>
          <w:rFonts w:eastAsia="Times New Roman" w:cs="Calibri"/>
        </w:rPr>
        <w:t>eographical borders to Regulus</w:t>
      </w:r>
      <w:r w:rsidR="00EB32A9">
        <w:rPr>
          <w:rFonts w:eastAsia="Times New Roman" w:cs="Calibri"/>
        </w:rPr>
        <w:t xml:space="preserve">  entities or</w:t>
      </w:r>
      <w:r w:rsidR="00EB32A9">
        <w:rPr>
          <w:rFonts w:eastAsia="Times New Roman" w:cs="Calibri"/>
        </w:rPr>
        <w:t xml:space="preserve"> service providers in other countries working on our behalf in accordance with applicable law.</w:t>
      </w:r>
      <w:r w:rsidR="00EB32A9">
        <w:rPr>
          <w:rFonts w:eastAsia="Times New Roman" w:cs="Calibri"/>
        </w:rPr>
        <w:br/>
      </w:r>
      <w:r w:rsidR="00EB32A9">
        <w:rPr>
          <w:rFonts w:eastAsia="Times New Roman" w:cs="Calibri"/>
        </w:rPr>
        <w:lastRenderedPageBreak/>
        <w:t>We may transfer personal data to another country where you have given explicit consent to the p</w:t>
      </w:r>
      <w:r>
        <w:rPr>
          <w:rFonts w:eastAsia="Times New Roman" w:cs="Calibri"/>
        </w:rPr>
        <w:t>roposed transfer.</w:t>
      </w:r>
    </w:p>
    <w:p w:rsidR="003C6BB0" w:rsidRDefault="00EB32A9" w:rsidP="003C6BB0">
      <w:pPr>
        <w:spacing w:after="0" w:line="276" w:lineRule="auto"/>
        <w:jc w:val="both"/>
        <w:rPr>
          <w:rFonts w:eastAsia="Times New Roman" w:cs="Calibri"/>
          <w:b/>
          <w:bCs/>
        </w:rPr>
      </w:pPr>
      <w:r>
        <w:rPr>
          <w:rFonts w:eastAsia="Times New Roman" w:cs="Calibri"/>
        </w:rPr>
        <w:br/>
        <w:t>Notwithstanding the above, consent is not necessary in the case of Reinsurance.</w:t>
      </w:r>
      <w:r>
        <w:rPr>
          <w:rFonts w:eastAsia="Times New Roman" w:cs="Calibri"/>
        </w:rPr>
        <w:br/>
      </w:r>
      <w:r>
        <w:rPr>
          <w:rFonts w:eastAsia="Times New Roman" w:cs="Calibri"/>
        </w:rPr>
        <w:br/>
      </w:r>
      <w:r w:rsidR="003C6BB0">
        <w:rPr>
          <w:rFonts w:eastAsia="Times New Roman" w:cs="Calibri"/>
          <w:b/>
          <w:bCs/>
        </w:rPr>
        <w:t>Does Regulus</w:t>
      </w:r>
      <w:r>
        <w:rPr>
          <w:rFonts w:eastAsia="Times New Roman" w:cs="Calibri"/>
          <w:b/>
          <w:bCs/>
        </w:rPr>
        <w:t xml:space="preserve">  have security measures in place to protect your information?</w:t>
      </w:r>
    </w:p>
    <w:p w:rsidR="003C6BB0" w:rsidRDefault="003C6BB0" w:rsidP="003C6BB0">
      <w:pPr>
        <w:spacing w:after="0" w:line="276" w:lineRule="auto"/>
        <w:jc w:val="both"/>
        <w:rPr>
          <w:rFonts w:eastAsia="Times New Roman" w:cs="Calibri"/>
        </w:rPr>
      </w:pPr>
      <w:r w:rsidRPr="003C6BB0">
        <w:rPr>
          <w:rFonts w:eastAsia="Times New Roman" w:cs="Calibri"/>
          <w:bCs/>
        </w:rPr>
        <w:t>Regulus</w:t>
      </w:r>
      <w:r w:rsidR="00EB32A9">
        <w:rPr>
          <w:rFonts w:eastAsia="Times New Roman" w:cs="Calibri"/>
        </w:rPr>
        <w:t xml:space="preserve"> has implemented reasonable physical, technical and administrative s</w:t>
      </w:r>
      <w:r w:rsidR="00EB32A9">
        <w:rPr>
          <w:rFonts w:eastAsia="Times New Roman" w:cs="Calibri"/>
        </w:rPr>
        <w:t>ecurity standards to protect personal information from loss, misuse, alteration or destruction.</w:t>
      </w:r>
      <w:r w:rsidR="00EB32A9">
        <w:rPr>
          <w:rFonts w:eastAsia="Times New Roman" w:cs="Calibri"/>
        </w:rPr>
        <w:br/>
        <w:t>Our service providers and agents are contractually bound to maintain the confidentiality of personal information and may not use the information for any unautho</w:t>
      </w:r>
      <w:r w:rsidR="00EB32A9">
        <w:rPr>
          <w:rFonts w:eastAsia="Times New Roman" w:cs="Calibri"/>
        </w:rPr>
        <w:t>rized purpose.</w:t>
      </w:r>
    </w:p>
    <w:p w:rsidR="003C6BB0" w:rsidRDefault="00EB32A9" w:rsidP="003C6BB0">
      <w:pPr>
        <w:spacing w:after="0" w:line="276" w:lineRule="auto"/>
        <w:jc w:val="both"/>
        <w:rPr>
          <w:rFonts w:eastAsia="Times New Roman" w:cs="Calibri"/>
          <w:b/>
          <w:bCs/>
        </w:rPr>
      </w:pPr>
      <w:r>
        <w:rPr>
          <w:rFonts w:eastAsia="Times New Roman" w:cs="Calibri"/>
        </w:rPr>
        <w:br/>
      </w:r>
      <w:r>
        <w:rPr>
          <w:rFonts w:eastAsia="Times New Roman" w:cs="Calibri"/>
        </w:rPr>
        <w:br/>
      </w:r>
      <w:r>
        <w:rPr>
          <w:rFonts w:eastAsia="Times New Roman" w:cs="Calibri"/>
          <w:b/>
          <w:bCs/>
        </w:rPr>
        <w:t>How can you access and update your information?</w:t>
      </w:r>
    </w:p>
    <w:p w:rsidR="003C6BB0" w:rsidRDefault="003C6BB0" w:rsidP="003C6BB0">
      <w:pPr>
        <w:spacing w:after="0" w:line="276" w:lineRule="auto"/>
        <w:jc w:val="both"/>
        <w:rPr>
          <w:rFonts w:eastAsia="Times New Roman" w:cs="Calibri"/>
        </w:rPr>
      </w:pPr>
      <w:r w:rsidRPr="003C6BB0">
        <w:rPr>
          <w:rFonts w:eastAsia="Times New Roman" w:cs="Calibri"/>
          <w:bCs/>
        </w:rPr>
        <w:t>Regulus</w:t>
      </w:r>
      <w:r w:rsidR="00EB32A9" w:rsidRPr="003C6BB0">
        <w:rPr>
          <w:rFonts w:eastAsia="Times New Roman" w:cs="Calibri"/>
        </w:rPr>
        <w:t xml:space="preserve"> </w:t>
      </w:r>
      <w:r w:rsidR="00EB32A9">
        <w:rPr>
          <w:rFonts w:eastAsia="Times New Roman" w:cs="Calibri"/>
        </w:rPr>
        <w:t>takes reasonable steps to keep your personal information accurate and complete. You can access or update your personal information in the following ways.</w:t>
      </w:r>
    </w:p>
    <w:p w:rsidR="003C6BB0" w:rsidRDefault="00EB32A9" w:rsidP="003C6BB0">
      <w:pPr>
        <w:spacing w:after="0" w:line="276" w:lineRule="auto"/>
        <w:jc w:val="both"/>
        <w:rPr>
          <w:rFonts w:eastAsia="Times New Roman" w:cs="Calibri"/>
          <w:b/>
          <w:bCs/>
        </w:rPr>
      </w:pPr>
      <w:r>
        <w:rPr>
          <w:rFonts w:eastAsia="Times New Roman" w:cs="Calibri"/>
        </w:rPr>
        <w:br/>
      </w:r>
      <w:r>
        <w:rPr>
          <w:rFonts w:eastAsia="Times New Roman" w:cs="Calibri"/>
          <w:b/>
          <w:bCs/>
        </w:rPr>
        <w:t>Profile</w:t>
      </w:r>
      <w:r>
        <w:rPr>
          <w:rFonts w:eastAsia="Times New Roman" w:cs="Calibri"/>
        </w:rPr>
        <w:br/>
        <w:t xml:space="preserve">To amend your </w:t>
      </w:r>
      <w:r>
        <w:rPr>
          <w:rFonts w:eastAsia="Times New Roman" w:cs="Calibri"/>
        </w:rPr>
        <w:t>personal data, you can reach us on </w:t>
      </w:r>
      <w:r w:rsidR="00F35EB8">
        <w:rPr>
          <w:rFonts w:eastAsia="Times New Roman" w:cs="Calibri"/>
        </w:rPr>
        <w:t>____</w:t>
      </w:r>
      <w:r w:rsidR="00F35EB8" w:rsidRPr="00F35EB8">
        <w:rPr>
          <w:rFonts w:eastAsia="Times New Roman" w:cs="Calibri"/>
          <w:highlight w:val="yellow"/>
        </w:rPr>
        <w:t>_____________</w:t>
      </w:r>
      <w:r w:rsidR="00F35EB8">
        <w:rPr>
          <w:rFonts w:eastAsia="Times New Roman" w:cs="Calibri"/>
        </w:rPr>
        <w:t xml:space="preserve">___  </w:t>
      </w:r>
      <w:r>
        <w:rPr>
          <w:rFonts w:eastAsia="Times New Roman" w:cs="Calibri"/>
        </w:rPr>
        <w:t>or visit your nearest branch.</w:t>
      </w:r>
      <w:r>
        <w:rPr>
          <w:rFonts w:eastAsia="Times New Roman" w:cs="Calibri"/>
        </w:rPr>
        <w:br/>
      </w:r>
      <w:r>
        <w:rPr>
          <w:rFonts w:eastAsia="Times New Roman" w:cs="Calibri"/>
        </w:rPr>
        <w:br/>
      </w:r>
      <w:r>
        <w:rPr>
          <w:rFonts w:eastAsia="Times New Roman" w:cs="Calibri"/>
          <w:b/>
          <w:bCs/>
        </w:rPr>
        <w:t>Mobile Devices</w:t>
      </w:r>
    </w:p>
    <w:p w:rsidR="003C6BB0" w:rsidRDefault="00EB32A9" w:rsidP="003C6BB0">
      <w:pPr>
        <w:spacing w:after="0" w:line="276" w:lineRule="auto"/>
        <w:jc w:val="both"/>
        <w:rPr>
          <w:rFonts w:eastAsia="Times New Roman" w:cs="Calibri"/>
        </w:rPr>
      </w:pPr>
      <w:r>
        <w:rPr>
          <w:rFonts w:eastAsia="Times New Roman" w:cs="Calibri"/>
        </w:rPr>
        <w:t>If you previously chose to receive push notifications on your mobile device from us but no longer wish to receive them, you can manage your pre</w:t>
      </w:r>
      <w:r>
        <w:rPr>
          <w:rFonts w:eastAsia="Times New Roman" w:cs="Calibri"/>
        </w:rPr>
        <w:t>ferences either through your device or the application settings. If you no longer wish to have any information collected by the mobile application, you may uninstall the application by using the uninstall process available on your mobile device.</w:t>
      </w:r>
    </w:p>
    <w:p w:rsidR="00EB32A9" w:rsidRDefault="00EB32A9" w:rsidP="003C6BB0">
      <w:pPr>
        <w:spacing w:after="0" w:line="276" w:lineRule="auto"/>
        <w:jc w:val="both"/>
        <w:rPr>
          <w:rFonts w:eastAsia="Times New Roman" w:cs="Calibri"/>
        </w:rPr>
      </w:pPr>
      <w:r>
        <w:rPr>
          <w:rFonts w:eastAsia="Times New Roman" w:cs="Calibri"/>
        </w:rPr>
        <w:br/>
      </w:r>
      <w:r>
        <w:rPr>
          <w:rFonts w:eastAsia="Times New Roman" w:cs="Calibri"/>
          <w:b/>
          <w:bCs/>
        </w:rPr>
        <w:t>Cookies</w:t>
      </w:r>
      <w:r>
        <w:rPr>
          <w:rFonts w:eastAsia="Times New Roman" w:cs="Calibri"/>
        </w:rPr>
        <w:br/>
        <w:t>A</w:t>
      </w:r>
      <w:r>
        <w:rPr>
          <w:rFonts w:eastAsia="Times New Roman" w:cs="Calibri"/>
        </w:rPr>
        <w:t>s described in our </w:t>
      </w:r>
      <w:hyperlink r:id="rId7">
        <w:r>
          <w:rPr>
            <w:rFonts w:eastAsia="Times New Roman" w:cs="Calibri"/>
          </w:rPr>
          <w:t>Cookie Notice</w:t>
        </w:r>
      </w:hyperlink>
      <w:r>
        <w:rPr>
          <w:rFonts w:eastAsia="Times New Roman" w:cs="Calibri"/>
        </w:rPr>
        <w:t>, you can adjust your browser settings to accept or refuse cookies.</w:t>
      </w:r>
      <w:r>
        <w:rPr>
          <w:rFonts w:eastAsia="Times New Roman" w:cs="Calibri"/>
        </w:rPr>
        <w:br/>
      </w:r>
      <w:r>
        <w:rPr>
          <w:rFonts w:eastAsia="Times New Roman" w:cs="Calibri"/>
        </w:rPr>
        <w:br/>
      </w:r>
      <w:r>
        <w:rPr>
          <w:rFonts w:eastAsia="Times New Roman" w:cs="Calibri"/>
          <w:b/>
          <w:bCs/>
        </w:rPr>
        <w:t>Email</w:t>
      </w:r>
      <w:r>
        <w:rPr>
          <w:rFonts w:eastAsia="Times New Roman" w:cs="Calibri"/>
        </w:rPr>
        <w:br/>
        <w:t>Contact us at the e-mail or postal address listed in the "Contact Us" section at the bott</w:t>
      </w:r>
      <w:r>
        <w:rPr>
          <w:rFonts w:eastAsia="Times New Roman" w:cs="Calibri"/>
        </w:rPr>
        <w:t xml:space="preserve">om of this Notice. Please include your current contact information, the information you are interested in accessing and your requested changes. We will provide you access to the personal information requested, subject to reasonable limitations provided by </w:t>
      </w:r>
      <w:r>
        <w:rPr>
          <w:rFonts w:eastAsia="Times New Roman" w:cs="Calibri"/>
        </w:rPr>
        <w:t>law, unless it infringes on the privacy of other individuals.</w:t>
      </w:r>
      <w:r>
        <w:rPr>
          <w:rFonts w:eastAsia="Times New Roman" w:cs="Calibri"/>
        </w:rPr>
        <w:br/>
      </w:r>
      <w:r>
        <w:rPr>
          <w:rFonts w:eastAsia="Times New Roman" w:cs="Calibri"/>
        </w:rPr>
        <w:br/>
        <w:t>If we do not provide you with access, we will provide you with the reason for refusal and inform you of any exceptions relied upon.</w:t>
      </w:r>
    </w:p>
    <w:p w:rsidR="003C6BB0" w:rsidRDefault="00EB32A9" w:rsidP="003C6BB0">
      <w:pPr>
        <w:spacing w:after="0" w:line="276" w:lineRule="auto"/>
        <w:jc w:val="both"/>
        <w:rPr>
          <w:rFonts w:eastAsia="Times New Roman" w:cs="Calibri"/>
          <w:b/>
          <w:bCs/>
        </w:rPr>
      </w:pPr>
      <w:r>
        <w:rPr>
          <w:rFonts w:eastAsia="Times New Roman" w:cs="Calibri"/>
        </w:rPr>
        <w:br/>
      </w:r>
      <w:r w:rsidR="003C6BB0">
        <w:rPr>
          <w:rFonts w:eastAsia="Times New Roman" w:cs="Calibri"/>
          <w:b/>
          <w:bCs/>
        </w:rPr>
        <w:t xml:space="preserve">How Regulus </w:t>
      </w:r>
      <w:r>
        <w:rPr>
          <w:rFonts w:eastAsia="Times New Roman" w:cs="Calibri"/>
          <w:b/>
          <w:bCs/>
        </w:rPr>
        <w:t>uses your information to make automated decis</w:t>
      </w:r>
      <w:r>
        <w:rPr>
          <w:rFonts w:eastAsia="Times New Roman" w:cs="Calibri"/>
          <w:b/>
          <w:bCs/>
        </w:rPr>
        <w:t>ions?</w:t>
      </w:r>
    </w:p>
    <w:p w:rsidR="00EB32A9" w:rsidRDefault="00EB32A9" w:rsidP="003C6BB0">
      <w:pPr>
        <w:spacing w:after="0" w:line="276" w:lineRule="auto"/>
        <w:jc w:val="both"/>
        <w:rPr>
          <w:rFonts w:eastAsia="Times New Roman" w:cs="Calibri"/>
        </w:rPr>
      </w:pPr>
      <w:r>
        <w:rPr>
          <w:rFonts w:eastAsia="Times New Roman" w:cs="Calibri"/>
          <w:b/>
          <w:bCs/>
        </w:rPr>
        <w:br/>
      </w:r>
      <w:r>
        <w:rPr>
          <w:rFonts w:eastAsia="Times New Roman" w:cs="Calibri"/>
        </w:rPr>
        <w:t xml:space="preserve">We sometimes use systems to make automated decisions based on personal information we have or allowed to collect from others about you and your business. This helps us to make sure our decisions are quick, fair, efficient and correct, based on what </w:t>
      </w:r>
      <w:r>
        <w:rPr>
          <w:rFonts w:eastAsia="Times New Roman" w:cs="Calibri"/>
        </w:rPr>
        <w:t xml:space="preserve">we know. These automated decisions can affect the </w:t>
      </w:r>
      <w:r>
        <w:rPr>
          <w:rFonts w:eastAsia="Times New Roman" w:cs="Calibri"/>
        </w:rPr>
        <w:lastRenderedPageBreak/>
        <w:t>products, services or features we may offer you now or in the future or the price that we charge you for them.</w:t>
      </w:r>
      <w:r>
        <w:rPr>
          <w:rFonts w:eastAsia="Times New Roman" w:cs="Calibri"/>
        </w:rPr>
        <w:br/>
      </w:r>
      <w:r>
        <w:rPr>
          <w:rFonts w:eastAsia="Times New Roman" w:cs="Calibri"/>
        </w:rPr>
        <w:br/>
        <w:t>You have the right to object to an automated decision.</w:t>
      </w:r>
    </w:p>
    <w:p w:rsidR="003C6BB0" w:rsidRDefault="00EB32A9" w:rsidP="003C6BB0">
      <w:pPr>
        <w:spacing w:after="0" w:line="276" w:lineRule="auto"/>
        <w:jc w:val="both"/>
        <w:rPr>
          <w:rFonts w:eastAsia="Times New Roman" w:cs="Calibri"/>
          <w:b/>
          <w:bCs/>
        </w:rPr>
      </w:pPr>
      <w:r>
        <w:rPr>
          <w:rFonts w:eastAsia="Times New Roman" w:cs="Calibri"/>
        </w:rPr>
        <w:br/>
      </w:r>
      <w:r>
        <w:rPr>
          <w:rFonts w:eastAsia="Times New Roman" w:cs="Calibri"/>
          <w:b/>
          <w:bCs/>
        </w:rPr>
        <w:t>What are your legal rights?</w:t>
      </w:r>
    </w:p>
    <w:p w:rsidR="003C6BB0" w:rsidRDefault="00EB32A9" w:rsidP="003C6BB0">
      <w:pPr>
        <w:spacing w:after="0" w:line="276" w:lineRule="auto"/>
        <w:jc w:val="both"/>
        <w:rPr>
          <w:rFonts w:eastAsia="Times New Roman" w:cs="Calibri"/>
          <w:b/>
          <w:bCs/>
        </w:rPr>
      </w:pPr>
      <w:r>
        <w:rPr>
          <w:rFonts w:eastAsia="Times New Roman" w:cs="Calibri"/>
        </w:rPr>
        <w:br/>
      </w:r>
      <w:r>
        <w:rPr>
          <w:rFonts w:eastAsia="Times New Roman" w:cs="Calibri"/>
          <w:b/>
          <w:bCs/>
        </w:rPr>
        <w:t xml:space="preserve">Right of </w:t>
      </w:r>
      <w:r>
        <w:rPr>
          <w:rFonts w:eastAsia="Times New Roman" w:cs="Calibri"/>
          <w:b/>
          <w:bCs/>
        </w:rPr>
        <w:t>Information and Access</w:t>
      </w:r>
    </w:p>
    <w:p w:rsidR="003C6BB0" w:rsidRDefault="00EB32A9" w:rsidP="003C6BB0">
      <w:pPr>
        <w:spacing w:after="0" w:line="276" w:lineRule="auto"/>
        <w:jc w:val="both"/>
        <w:rPr>
          <w:rFonts w:eastAsia="Times New Roman" w:cs="Calibri"/>
        </w:rPr>
      </w:pPr>
      <w:r>
        <w:rPr>
          <w:rFonts w:eastAsia="Times New Roman" w:cs="Calibri"/>
        </w:rPr>
        <w:t>This right enables you to receive a copy of all your personal information we hold about you free of charge and to check that we are lawfully processing it.</w:t>
      </w:r>
    </w:p>
    <w:p w:rsidR="003C6BB0" w:rsidRDefault="00EB32A9" w:rsidP="003C6BB0">
      <w:pPr>
        <w:spacing w:after="0" w:line="276" w:lineRule="auto"/>
        <w:jc w:val="both"/>
        <w:rPr>
          <w:rFonts w:eastAsia="Times New Roman" w:cs="Calibri"/>
          <w:b/>
          <w:bCs/>
        </w:rPr>
      </w:pPr>
      <w:r>
        <w:rPr>
          <w:rFonts w:eastAsia="Times New Roman" w:cs="Calibri"/>
        </w:rPr>
        <w:br/>
      </w:r>
      <w:r>
        <w:rPr>
          <w:rFonts w:eastAsia="Times New Roman" w:cs="Calibri"/>
        </w:rPr>
        <w:br/>
      </w:r>
      <w:r>
        <w:rPr>
          <w:rFonts w:eastAsia="Times New Roman" w:cs="Calibri"/>
          <w:b/>
          <w:bCs/>
        </w:rPr>
        <w:t>Right to rectify</w:t>
      </w:r>
    </w:p>
    <w:p w:rsidR="00F35EB8" w:rsidRDefault="00EB32A9" w:rsidP="003C6BB0">
      <w:pPr>
        <w:spacing w:after="0" w:line="276" w:lineRule="auto"/>
        <w:jc w:val="both"/>
        <w:rPr>
          <w:rFonts w:eastAsia="Times New Roman" w:cs="Calibri"/>
        </w:rPr>
      </w:pPr>
      <w:r>
        <w:rPr>
          <w:rFonts w:eastAsia="Times New Roman" w:cs="Calibri"/>
        </w:rPr>
        <w:t xml:space="preserve">This enables you to have any incomplete or inaccurate data </w:t>
      </w:r>
      <w:r>
        <w:rPr>
          <w:rFonts w:eastAsia="Times New Roman" w:cs="Calibri"/>
        </w:rPr>
        <w:t>we hold about you corrected, though we may need to verify the accuracy of the new data you provide to us by a supplementary statement.</w:t>
      </w:r>
    </w:p>
    <w:p w:rsidR="00F35EB8" w:rsidRDefault="00EB32A9" w:rsidP="003C6BB0">
      <w:pPr>
        <w:spacing w:after="0" w:line="276" w:lineRule="auto"/>
        <w:jc w:val="both"/>
        <w:rPr>
          <w:rFonts w:eastAsia="Times New Roman" w:cs="Calibri"/>
          <w:b/>
          <w:bCs/>
        </w:rPr>
      </w:pPr>
      <w:r>
        <w:rPr>
          <w:rFonts w:eastAsia="Times New Roman" w:cs="Calibri"/>
        </w:rPr>
        <w:br/>
      </w:r>
      <w:r>
        <w:rPr>
          <w:rFonts w:eastAsia="Times New Roman" w:cs="Calibri"/>
        </w:rPr>
        <w:br/>
      </w:r>
      <w:r>
        <w:rPr>
          <w:rFonts w:eastAsia="Times New Roman" w:cs="Calibri"/>
          <w:b/>
          <w:bCs/>
        </w:rPr>
        <w:t>Right of Erasure</w:t>
      </w:r>
    </w:p>
    <w:p w:rsidR="00EB32A9" w:rsidRDefault="00EB32A9" w:rsidP="003C6BB0">
      <w:pPr>
        <w:spacing w:after="0" w:line="276" w:lineRule="auto"/>
        <w:jc w:val="both"/>
        <w:rPr>
          <w:rFonts w:eastAsia="Times New Roman" w:cs="Calibri"/>
        </w:rPr>
      </w:pPr>
      <w:r>
        <w:rPr>
          <w:rFonts w:eastAsia="Times New Roman" w:cs="Calibri"/>
        </w:rPr>
        <w:t>This enables you to ask us to delete or remove personal data where it is no good reason for us continui</w:t>
      </w:r>
      <w:r>
        <w:rPr>
          <w:rFonts w:eastAsia="Times New Roman" w:cs="Calibri"/>
        </w:rPr>
        <w:t xml:space="preserve">ng to process it. You also have the right to ask us to delete or remove your personal data where you have successfully exercised your right to object to processing, where we have processed your information unlawfully or where we are required to erase your </w:t>
      </w:r>
      <w:r>
        <w:rPr>
          <w:rFonts w:eastAsia="Times New Roman" w:cs="Calibri"/>
        </w:rPr>
        <w:t>personal data to comply with local law. Note, however, that we may not always be able to comply with your request of erasure for specific legal reasons which will be notified, if applicable, at the time of your request.</w:t>
      </w:r>
    </w:p>
    <w:p w:rsidR="00F35EB8" w:rsidRDefault="00EB32A9" w:rsidP="003C6BB0">
      <w:pPr>
        <w:spacing w:after="0" w:line="276" w:lineRule="auto"/>
        <w:jc w:val="both"/>
        <w:rPr>
          <w:rFonts w:eastAsia="Times New Roman" w:cs="Calibri"/>
          <w:b/>
          <w:bCs/>
        </w:rPr>
      </w:pPr>
      <w:bookmarkStart w:id="0" w:name="_GoBack"/>
      <w:bookmarkEnd w:id="0"/>
      <w:r>
        <w:rPr>
          <w:rFonts w:eastAsia="Times New Roman" w:cs="Calibri"/>
        </w:rPr>
        <w:br/>
      </w:r>
      <w:r>
        <w:rPr>
          <w:rFonts w:eastAsia="Times New Roman" w:cs="Calibri"/>
          <w:b/>
          <w:bCs/>
        </w:rPr>
        <w:t>Right to object</w:t>
      </w:r>
    </w:p>
    <w:p w:rsidR="00F35EB8" w:rsidRDefault="00EB32A9" w:rsidP="003C6BB0">
      <w:pPr>
        <w:spacing w:after="0" w:line="276" w:lineRule="auto"/>
        <w:jc w:val="both"/>
        <w:rPr>
          <w:rFonts w:eastAsia="Times New Roman" w:cs="Calibri"/>
        </w:rPr>
      </w:pPr>
      <w:r>
        <w:rPr>
          <w:rFonts w:eastAsia="Times New Roman" w:cs="Calibri"/>
        </w:rPr>
        <w:t>Where we are relyin</w:t>
      </w:r>
      <w:r>
        <w:rPr>
          <w:rFonts w:eastAsia="Times New Roman" w:cs="Calibri"/>
        </w:rPr>
        <w:t xml:space="preserve">g on a legitimate interest (or those of a third party) and there is something about your particular situation which makes you want to object to processing on this ground as you feel it impacts on your fundamental rights and freedoms, you have the right to </w:t>
      </w:r>
      <w:r>
        <w:rPr>
          <w:rFonts w:eastAsia="Times New Roman" w:cs="Calibri"/>
        </w:rPr>
        <w:t>object in writing at any time to the processing of your personal data.</w:t>
      </w:r>
    </w:p>
    <w:p w:rsidR="00F35EB8" w:rsidRDefault="00EB32A9" w:rsidP="003C6BB0">
      <w:pPr>
        <w:spacing w:after="0" w:line="276" w:lineRule="auto"/>
        <w:jc w:val="both"/>
        <w:rPr>
          <w:rFonts w:eastAsia="Times New Roman" w:cs="Calibri"/>
          <w:b/>
          <w:bCs/>
        </w:rPr>
      </w:pPr>
      <w:r>
        <w:rPr>
          <w:rFonts w:eastAsia="Times New Roman" w:cs="Calibri"/>
        </w:rPr>
        <w:br/>
      </w:r>
      <w:r>
        <w:rPr>
          <w:rFonts w:eastAsia="Times New Roman" w:cs="Calibri"/>
        </w:rPr>
        <w:br/>
      </w:r>
      <w:r>
        <w:rPr>
          <w:rFonts w:eastAsia="Times New Roman" w:cs="Calibri"/>
          <w:b/>
          <w:bCs/>
        </w:rPr>
        <w:t>Right to restrict</w:t>
      </w:r>
    </w:p>
    <w:p w:rsidR="00F614FD" w:rsidRPr="003C6BB0" w:rsidRDefault="00EB32A9" w:rsidP="003C6BB0">
      <w:pPr>
        <w:spacing w:after="0" w:line="276" w:lineRule="auto"/>
        <w:jc w:val="both"/>
        <w:rPr>
          <w:rFonts w:eastAsia="Times New Roman" w:cs="Calibri"/>
          <w:b/>
          <w:bCs/>
        </w:rPr>
      </w:pPr>
      <w:r>
        <w:rPr>
          <w:rFonts w:eastAsia="Times New Roman" w:cs="Calibri"/>
        </w:rPr>
        <w:t>This enables you to ask us to suspend the processing of your personal data in the following scenarios:</w:t>
      </w:r>
    </w:p>
    <w:p w:rsidR="00F614FD" w:rsidRDefault="00EB32A9">
      <w:pPr>
        <w:numPr>
          <w:ilvl w:val="0"/>
          <w:numId w:val="6"/>
        </w:numPr>
        <w:tabs>
          <w:tab w:val="clear" w:pos="720"/>
        </w:tabs>
        <w:spacing w:before="15" w:after="120" w:line="276" w:lineRule="auto"/>
        <w:ind w:hanging="720"/>
        <w:rPr>
          <w:rFonts w:ascii="Calibri" w:eastAsia="Times New Roman" w:hAnsi="Calibri" w:cs="Calibri"/>
        </w:rPr>
      </w:pPr>
      <w:r>
        <w:rPr>
          <w:rFonts w:eastAsia="Times New Roman" w:cs="Calibri"/>
        </w:rPr>
        <w:t>If you want us to establish the data’s accuracy;</w:t>
      </w:r>
    </w:p>
    <w:p w:rsidR="00F614FD" w:rsidRDefault="00EB32A9">
      <w:pPr>
        <w:numPr>
          <w:ilvl w:val="0"/>
          <w:numId w:val="6"/>
        </w:numPr>
        <w:tabs>
          <w:tab w:val="clear" w:pos="720"/>
        </w:tabs>
        <w:spacing w:before="15" w:after="120" w:line="276" w:lineRule="auto"/>
        <w:ind w:hanging="720"/>
        <w:rPr>
          <w:rFonts w:ascii="Calibri" w:eastAsia="Times New Roman" w:hAnsi="Calibri" w:cs="Calibri"/>
        </w:rPr>
      </w:pPr>
      <w:r>
        <w:rPr>
          <w:rFonts w:eastAsia="Times New Roman" w:cs="Calibri"/>
        </w:rPr>
        <w:t xml:space="preserve">Where our use </w:t>
      </w:r>
      <w:r>
        <w:rPr>
          <w:rFonts w:eastAsia="Times New Roman" w:cs="Calibri"/>
        </w:rPr>
        <w:t>of the data is unlawful but you do not want us to erase it;</w:t>
      </w:r>
    </w:p>
    <w:p w:rsidR="00F614FD" w:rsidRDefault="00EB32A9">
      <w:pPr>
        <w:numPr>
          <w:ilvl w:val="0"/>
          <w:numId w:val="6"/>
        </w:numPr>
        <w:tabs>
          <w:tab w:val="clear" w:pos="720"/>
        </w:tabs>
        <w:spacing w:before="15" w:after="120" w:line="276" w:lineRule="auto"/>
        <w:ind w:hanging="720"/>
        <w:rPr>
          <w:rFonts w:ascii="Calibri" w:eastAsia="Times New Roman" w:hAnsi="Calibri" w:cs="Calibri"/>
        </w:rPr>
      </w:pPr>
      <w:r>
        <w:rPr>
          <w:rFonts w:eastAsia="Times New Roman" w:cs="Calibri"/>
        </w:rPr>
        <w:t>Where you need us to hold the data even if we no longer require it as you need it to establish, exercise or defend legal claims; or</w:t>
      </w:r>
    </w:p>
    <w:p w:rsidR="00F614FD" w:rsidRDefault="00EB32A9">
      <w:pPr>
        <w:numPr>
          <w:ilvl w:val="0"/>
          <w:numId w:val="6"/>
        </w:numPr>
        <w:tabs>
          <w:tab w:val="clear" w:pos="720"/>
        </w:tabs>
        <w:spacing w:before="15" w:after="120" w:line="276" w:lineRule="auto"/>
        <w:ind w:hanging="720"/>
        <w:rPr>
          <w:rFonts w:ascii="Calibri" w:eastAsia="Times New Roman" w:hAnsi="Calibri" w:cs="Calibri"/>
        </w:rPr>
      </w:pPr>
      <w:r>
        <w:rPr>
          <w:rFonts w:eastAsia="Times New Roman" w:cs="Calibri"/>
        </w:rPr>
        <w:t xml:space="preserve">You have objected to our use of your data but we need to verify </w:t>
      </w:r>
      <w:r>
        <w:rPr>
          <w:rFonts w:eastAsia="Times New Roman" w:cs="Calibri"/>
        </w:rPr>
        <w:t>whether we have overriding legitimate grounds to use it.</w:t>
      </w:r>
    </w:p>
    <w:p w:rsidR="00F614FD" w:rsidRDefault="00EB32A9">
      <w:pPr>
        <w:spacing w:after="0" w:line="276" w:lineRule="auto"/>
        <w:rPr>
          <w:rFonts w:ascii="Calibri" w:eastAsia="Times New Roman" w:hAnsi="Calibri" w:cs="Calibri"/>
        </w:rPr>
      </w:pPr>
      <w:r>
        <w:rPr>
          <w:rFonts w:eastAsia="Times New Roman" w:cs="Calibri"/>
        </w:rPr>
        <w:lastRenderedPageBreak/>
        <w:t> </w:t>
      </w:r>
    </w:p>
    <w:p w:rsidR="007437E5" w:rsidRDefault="00EB32A9" w:rsidP="007437E5">
      <w:pPr>
        <w:spacing w:after="0" w:line="240" w:lineRule="auto"/>
      </w:pPr>
      <w:r>
        <w:rPr>
          <w:rFonts w:eastAsia="Times New Roman" w:cs="Calibri"/>
          <w:b/>
          <w:bCs/>
        </w:rPr>
        <w:t>Right to withdraw consent at any time</w:t>
      </w:r>
      <w:r>
        <w:rPr>
          <w:rFonts w:eastAsia="Times New Roman" w:cs="Calibri"/>
        </w:rPr>
        <w:br/>
        <w:t>This will not affect the lawfulness of any processing carried out before you withdraw your consent. If you withdraw your consent, we may not be able to provide</w:t>
      </w:r>
      <w:r>
        <w:rPr>
          <w:rFonts w:eastAsia="Times New Roman" w:cs="Calibri"/>
        </w:rPr>
        <w:t xml:space="preserve"> certain products and services to you. We will advise you if this is the case at the time you withdraw your consent.</w:t>
      </w:r>
      <w:r>
        <w:rPr>
          <w:rFonts w:eastAsia="Times New Roman" w:cs="Calibri"/>
        </w:rPr>
        <w:br/>
      </w:r>
      <w:r>
        <w:rPr>
          <w:rFonts w:eastAsia="Times New Roman" w:cs="Calibri"/>
        </w:rPr>
        <w:br/>
      </w:r>
      <w:r>
        <w:rPr>
          <w:rFonts w:eastAsia="Times New Roman" w:cs="Calibri"/>
          <w:b/>
          <w:bCs/>
        </w:rPr>
        <w:t>If you wish to exercise any of the rights set out above, please write to us at the following address:</w:t>
      </w:r>
      <w:r>
        <w:rPr>
          <w:rFonts w:eastAsia="Times New Roman" w:cs="Calibri"/>
        </w:rPr>
        <w:br/>
      </w:r>
      <w:r w:rsidR="007437E5">
        <w:rPr>
          <w:rFonts w:eastAsia="Times New Roman" w:cs="Calibri"/>
          <w:b/>
          <w:bCs/>
          <w:i/>
          <w:iCs/>
        </w:rPr>
        <w:t>Regulus Capital</w:t>
      </w:r>
      <w:r>
        <w:rPr>
          <w:rFonts w:eastAsia="Times New Roman" w:cs="Calibri"/>
          <w:b/>
          <w:bCs/>
          <w:i/>
          <w:iCs/>
        </w:rPr>
        <w:br/>
      </w:r>
      <w:r w:rsidR="007437E5">
        <w:t>Suite 803, 8</w:t>
      </w:r>
      <w:r w:rsidR="007437E5" w:rsidRPr="002D29CB">
        <w:rPr>
          <w:vertAlign w:val="superscript"/>
        </w:rPr>
        <w:t>th</w:t>
      </w:r>
      <w:r w:rsidR="007437E5">
        <w:t xml:space="preserve"> Floor, Hennessy Tower, </w:t>
      </w:r>
    </w:p>
    <w:p w:rsidR="007437E5" w:rsidRDefault="007437E5" w:rsidP="007437E5">
      <w:pPr>
        <w:spacing w:after="0" w:line="240" w:lineRule="auto"/>
      </w:pPr>
      <w:r>
        <w:t xml:space="preserve">Pope Hennessy Street, </w:t>
      </w:r>
    </w:p>
    <w:p w:rsidR="007437E5" w:rsidRPr="002D29CB" w:rsidRDefault="007437E5" w:rsidP="007437E5">
      <w:pPr>
        <w:spacing w:after="0" w:line="240" w:lineRule="auto"/>
      </w:pPr>
      <w:r>
        <w:t xml:space="preserve">Port-Louis, Republic of Mauritius </w:t>
      </w:r>
    </w:p>
    <w:p w:rsidR="00F35EB8" w:rsidRPr="002D29CB" w:rsidRDefault="00EB32A9" w:rsidP="00F35EB8">
      <w:r>
        <w:rPr>
          <w:rFonts w:eastAsia="Times New Roman" w:cs="Calibri"/>
          <w:b/>
          <w:bCs/>
          <w:i/>
          <w:iCs/>
        </w:rPr>
        <w:br/>
      </w:r>
      <w:r>
        <w:rPr>
          <w:rFonts w:eastAsia="Times New Roman" w:cs="Calibri"/>
          <w:b/>
          <w:bCs/>
          <w:i/>
          <w:iCs/>
        </w:rPr>
        <w:br/>
      </w:r>
      <w:r>
        <w:rPr>
          <w:rFonts w:eastAsia="Times New Roman" w:cs="Calibri"/>
        </w:rPr>
        <w:t>You will not have to pay a fee to access your personal data (or to exercise any of the other rights). However, we may charge a reasonable fee if your request is clearly unfounded, repetitive or ex</w:t>
      </w:r>
      <w:r>
        <w:rPr>
          <w:rFonts w:eastAsia="Times New Roman" w:cs="Calibri"/>
        </w:rPr>
        <w:t>cessive.</w:t>
      </w:r>
      <w:r>
        <w:rPr>
          <w:rFonts w:eastAsia="Times New Roman" w:cs="Calibri"/>
        </w:rPr>
        <w:br/>
      </w:r>
      <w:r>
        <w:rPr>
          <w:rFonts w:eastAsia="Times New Roman" w:cs="Calibri"/>
        </w:rPr>
        <w:br/>
      </w:r>
      <w:r>
        <w:rPr>
          <w:rFonts w:eastAsia="Times New Roman" w:cs="Calibri"/>
          <w:b/>
          <w:bCs/>
        </w:rPr>
        <w:t>What we may need from you</w:t>
      </w:r>
      <w:r>
        <w:rPr>
          <w:rFonts w:eastAsia="Times New Roman" w:cs="Calibri"/>
        </w:rPr>
        <w:br/>
      </w:r>
      <w:r>
        <w:rPr>
          <w:rFonts w:eastAsia="Times New Roman" w:cs="Calibri"/>
        </w:rPr>
        <w:br/>
        <w:t>We may need to request specific information from you to help us confirm your identity and ensure your right to access your personal data (or to exercise any of your rights). This is a security measure to ensure that per</w:t>
      </w:r>
      <w:r>
        <w:rPr>
          <w:rFonts w:eastAsia="Times New Roman" w:cs="Calibri"/>
        </w:rPr>
        <w:t>sonal data is not disclosed to any person who has no right to receive it. We may also contact you to ask you for further information in relation to your request to speed up your response.</w:t>
      </w:r>
      <w:r>
        <w:rPr>
          <w:rFonts w:eastAsia="Times New Roman" w:cs="Calibri"/>
        </w:rPr>
        <w:br/>
      </w:r>
      <w:r>
        <w:rPr>
          <w:rFonts w:eastAsia="Times New Roman" w:cs="Calibri"/>
        </w:rPr>
        <w:br/>
      </w:r>
      <w:r>
        <w:rPr>
          <w:rFonts w:eastAsia="Times New Roman" w:cs="Calibri"/>
          <w:b/>
          <w:bCs/>
        </w:rPr>
        <w:t>Time Limit to respond</w:t>
      </w:r>
      <w:r>
        <w:rPr>
          <w:rFonts w:eastAsia="Times New Roman" w:cs="Calibri"/>
        </w:rPr>
        <w:br/>
      </w:r>
      <w:r>
        <w:rPr>
          <w:rFonts w:eastAsia="Times New Roman" w:cs="Calibri"/>
        </w:rPr>
        <w:br/>
        <w:t>We try to respond to all legitimate requests</w:t>
      </w:r>
      <w:r>
        <w:rPr>
          <w:rFonts w:eastAsia="Times New Roman" w:cs="Calibri"/>
        </w:rPr>
        <w:t xml:space="preserve"> within one month. Occasionally it may take us longer than a month if your request is particularly complex or you have made a number of requests. In this case, we will notify you and keep you updated.</w:t>
      </w:r>
      <w:r>
        <w:rPr>
          <w:rFonts w:eastAsia="Times New Roman" w:cs="Calibri"/>
        </w:rPr>
        <w:br/>
      </w:r>
      <w:r>
        <w:rPr>
          <w:rFonts w:eastAsia="Times New Roman" w:cs="Calibri"/>
        </w:rPr>
        <w:br/>
      </w:r>
      <w:r>
        <w:rPr>
          <w:rFonts w:eastAsia="Times New Roman" w:cs="Calibri"/>
          <w:b/>
          <w:bCs/>
        </w:rPr>
        <w:t>Third Parties</w:t>
      </w:r>
      <w:r>
        <w:rPr>
          <w:rFonts w:eastAsia="Times New Roman" w:cs="Calibri"/>
          <w:b/>
          <w:bCs/>
        </w:rPr>
        <w:br/>
      </w:r>
      <w:r>
        <w:rPr>
          <w:rFonts w:eastAsia="Times New Roman" w:cs="Calibri"/>
          <w:b/>
          <w:bCs/>
        </w:rPr>
        <w:br/>
      </w:r>
      <w:r>
        <w:rPr>
          <w:rFonts w:eastAsia="Times New Roman" w:cs="Calibri"/>
        </w:rPr>
        <w:t>We ask third-party service providers to</w:t>
      </w:r>
      <w:r>
        <w:rPr>
          <w:rFonts w:eastAsia="Times New Roman" w:cs="Calibri"/>
        </w:rPr>
        <w:t xml:space="preserve"> agree to our privacy policies if they need access to any personal data to carry out their services.</w:t>
      </w:r>
      <w:r>
        <w:rPr>
          <w:rFonts w:eastAsia="Times New Roman" w:cs="Calibri"/>
        </w:rPr>
        <w:br/>
      </w:r>
      <w:r>
        <w:rPr>
          <w:rFonts w:eastAsia="Times New Roman" w:cs="Calibri"/>
        </w:rPr>
        <w:br/>
        <w:t>We will not disclose your personal data to external organisations that are not our service providers, unless you gave us your consent, or unless we may do</w:t>
      </w:r>
      <w:r>
        <w:rPr>
          <w:rFonts w:eastAsia="Times New Roman" w:cs="Calibri"/>
        </w:rPr>
        <w:t xml:space="preserve"> so by law, or if it is necessary for the conclusion or performance of our agreement with you.</w:t>
      </w:r>
      <w:r>
        <w:rPr>
          <w:rFonts w:eastAsia="Times New Roman" w:cs="Calibri"/>
        </w:rPr>
        <w:br/>
      </w:r>
      <w:r>
        <w:rPr>
          <w:rFonts w:eastAsia="Times New Roman" w:cs="Calibri"/>
        </w:rPr>
        <w:br/>
      </w:r>
      <w:r w:rsidR="00F35EB8">
        <w:rPr>
          <w:rFonts w:eastAsia="Times New Roman" w:cs="Calibri"/>
          <w:b/>
          <w:bCs/>
        </w:rPr>
        <w:t>Does Regulus</w:t>
      </w:r>
      <w:r>
        <w:rPr>
          <w:rFonts w:eastAsia="Times New Roman" w:cs="Calibri"/>
          <w:b/>
          <w:bCs/>
        </w:rPr>
        <w:t xml:space="preserve">  collect information from children?</w:t>
      </w:r>
      <w:r>
        <w:rPr>
          <w:rFonts w:eastAsia="Times New Roman" w:cs="Calibri"/>
        </w:rPr>
        <w:br/>
      </w:r>
      <w:r>
        <w:rPr>
          <w:rFonts w:eastAsia="Times New Roman" w:cs="Calibri"/>
        </w:rPr>
        <w:br/>
        <w:t>Children have the same rights as adults over their personal data. They can exercise their own rights as long</w:t>
      </w:r>
      <w:r>
        <w:rPr>
          <w:rFonts w:eastAsia="Times New Roman" w:cs="Calibri"/>
        </w:rPr>
        <w:t xml:space="preserve"> as they are competent to do so. Where a child is not considered to be competent, an adult with parental responsibility may exercise the child’s data protection rights on their behalf. For children under 16, we need to get consent from whoever holds parent</w:t>
      </w:r>
      <w:r>
        <w:rPr>
          <w:rFonts w:eastAsia="Times New Roman" w:cs="Calibri"/>
        </w:rPr>
        <w:t>al responsibility for them.</w:t>
      </w:r>
      <w:r>
        <w:rPr>
          <w:rFonts w:eastAsia="Times New Roman" w:cs="Calibri"/>
        </w:rPr>
        <w:br/>
      </w:r>
      <w:r>
        <w:rPr>
          <w:rFonts w:eastAsia="Times New Roman" w:cs="Calibri"/>
        </w:rPr>
        <w:br/>
      </w:r>
      <w:r>
        <w:rPr>
          <w:rFonts w:eastAsia="Times New Roman" w:cs="Calibri"/>
        </w:rPr>
        <w:lastRenderedPageBreak/>
        <w:t>Our websites are not directed to children and we do not knowingly collect personal information from children on our websites.</w:t>
      </w:r>
      <w:r>
        <w:rPr>
          <w:rFonts w:eastAsia="Times New Roman" w:cs="Calibri"/>
        </w:rPr>
        <w:br/>
      </w:r>
      <w:r>
        <w:rPr>
          <w:rFonts w:eastAsia="Times New Roman" w:cs="Calibri"/>
        </w:rPr>
        <w:br/>
      </w:r>
      <w:r>
        <w:rPr>
          <w:rFonts w:eastAsia="Times New Roman" w:cs="Calibri"/>
          <w:b/>
          <w:bCs/>
        </w:rPr>
        <w:t>Storing Personal Data</w:t>
      </w:r>
      <w:r>
        <w:rPr>
          <w:rFonts w:eastAsia="Times New Roman" w:cs="Calibri"/>
        </w:rPr>
        <w:br/>
      </w:r>
      <w:r>
        <w:rPr>
          <w:rFonts w:eastAsia="Times New Roman" w:cs="Calibri"/>
        </w:rPr>
        <w:br/>
        <w:t>We store your personal data during your relationship with us and even after w</w:t>
      </w:r>
      <w:r>
        <w:rPr>
          <w:rFonts w:eastAsia="Times New Roman" w:cs="Calibri"/>
        </w:rPr>
        <w:t>e have ceased our relationship, as required by law.</w:t>
      </w:r>
      <w:r>
        <w:rPr>
          <w:rFonts w:eastAsia="Times New Roman" w:cs="Calibri"/>
        </w:rPr>
        <w:br/>
      </w:r>
      <w:r>
        <w:rPr>
          <w:rFonts w:eastAsia="Times New Roman" w:cs="Calibri"/>
        </w:rPr>
        <w:br/>
      </w:r>
      <w:r>
        <w:rPr>
          <w:rFonts w:eastAsia="Times New Roman" w:cs="Calibri"/>
          <w:b/>
          <w:bCs/>
        </w:rPr>
        <w:t>Your right to lodge a complaint with the Commissioner</w:t>
      </w:r>
      <w:r>
        <w:rPr>
          <w:rFonts w:eastAsia="Times New Roman" w:cs="Calibri"/>
        </w:rPr>
        <w:br/>
      </w:r>
      <w:r>
        <w:rPr>
          <w:rFonts w:eastAsia="Times New Roman" w:cs="Calibri"/>
        </w:rPr>
        <w:br/>
        <w:t>Please let us know if you are unhappy with how we have used your personal information. You can contact the Data Protection Officer. You also have th</w:t>
      </w:r>
      <w:r>
        <w:rPr>
          <w:rFonts w:eastAsia="Times New Roman" w:cs="Calibri"/>
        </w:rPr>
        <w:t>e right to lodge a complaint with the Commissioner. Find out on their website how to report a concern.</w:t>
      </w:r>
      <w:r>
        <w:rPr>
          <w:rFonts w:eastAsia="Times New Roman" w:cs="Calibri"/>
          <w:b/>
          <w:bCs/>
        </w:rPr>
        <w:br/>
      </w:r>
      <w:r>
        <w:rPr>
          <w:rFonts w:eastAsia="Times New Roman" w:cs="Calibri"/>
          <w:b/>
          <w:bCs/>
        </w:rPr>
        <w:br/>
        <w:t>Contact Us</w:t>
      </w:r>
      <w:r>
        <w:rPr>
          <w:rFonts w:eastAsia="Times New Roman" w:cs="Calibri"/>
          <w:b/>
          <w:bCs/>
        </w:rPr>
        <w:br/>
      </w:r>
      <w:r>
        <w:rPr>
          <w:rFonts w:eastAsia="Times New Roman" w:cs="Calibri"/>
          <w:b/>
          <w:bCs/>
        </w:rPr>
        <w:br/>
      </w:r>
      <w:r>
        <w:rPr>
          <w:rFonts w:eastAsia="Times New Roman" w:cs="Calibri"/>
        </w:rPr>
        <w:t xml:space="preserve">If you have any questions relating to this Notice, please contact </w:t>
      </w:r>
      <w:r w:rsidR="00F35EB8">
        <w:rPr>
          <w:rFonts w:eastAsia="Times New Roman" w:cs="Calibri"/>
        </w:rPr>
        <w:t>our authorized person ______</w:t>
      </w:r>
      <w:r w:rsidR="00F35EB8" w:rsidRPr="00F35EB8">
        <w:rPr>
          <w:rFonts w:eastAsia="Times New Roman" w:cs="Calibri"/>
          <w:highlight w:val="yellow"/>
        </w:rPr>
        <w:t>___________</w:t>
      </w:r>
      <w:r w:rsidR="00F35EB8">
        <w:rPr>
          <w:rFonts w:eastAsia="Times New Roman" w:cs="Calibri"/>
        </w:rPr>
        <w:t xml:space="preserve">_ at Regulus Capital </w:t>
      </w:r>
      <w:r w:rsidR="00F35EB8">
        <w:t>Suite 803, 8</w:t>
      </w:r>
      <w:r w:rsidR="00F35EB8" w:rsidRPr="002D29CB">
        <w:rPr>
          <w:vertAlign w:val="superscript"/>
        </w:rPr>
        <w:t>th</w:t>
      </w:r>
      <w:r w:rsidR="00F35EB8">
        <w:t xml:space="preserve"> Floor, Hennessy Tower, Pope Hennessy Street, Po</w:t>
      </w:r>
      <w:r w:rsidR="00F35EB8">
        <w:t>rt-Louis, Republic of Mauritius.</w:t>
      </w:r>
    </w:p>
    <w:p w:rsidR="00F35EB8" w:rsidRDefault="00EB32A9" w:rsidP="00F35EB8">
      <w:pPr>
        <w:spacing w:line="276" w:lineRule="auto"/>
        <w:jc w:val="both"/>
        <w:rPr>
          <w:rFonts w:eastAsia="Times New Roman" w:cs="Calibri"/>
          <w:b/>
          <w:bCs/>
        </w:rPr>
      </w:pPr>
      <w:r>
        <w:rPr>
          <w:rFonts w:eastAsia="Times New Roman" w:cs="Calibri"/>
        </w:rPr>
        <w:br/>
      </w:r>
      <w:r>
        <w:rPr>
          <w:rFonts w:eastAsia="Times New Roman" w:cs="Calibri"/>
        </w:rPr>
        <w:br/>
      </w:r>
      <w:r>
        <w:rPr>
          <w:rFonts w:eastAsia="Times New Roman" w:cs="Calibri"/>
          <w:b/>
          <w:bCs/>
        </w:rPr>
        <w:t>Changes to this Notice</w:t>
      </w:r>
    </w:p>
    <w:p w:rsidR="00F614FD" w:rsidRPr="00F35EB8" w:rsidRDefault="00EB32A9" w:rsidP="00F35EB8">
      <w:pPr>
        <w:spacing w:line="276" w:lineRule="auto"/>
        <w:jc w:val="both"/>
        <w:rPr>
          <w:rFonts w:eastAsia="Times New Roman" w:cs="Calibri"/>
          <w:b/>
          <w:bCs/>
        </w:rPr>
      </w:pPr>
      <w:r>
        <w:rPr>
          <w:rFonts w:eastAsia="Times New Roman" w:cs="Calibri"/>
        </w:rPr>
        <w:t xml:space="preserve">We may need to update this Notice from time to time. We encourage you to periodically check our website so that you will be aware of our latest privacy practices. </w:t>
      </w:r>
      <w:r>
        <w:rPr>
          <w:rFonts w:eastAsia="Times New Roman" w:cs="Calibri"/>
        </w:rPr>
        <w:br/>
        <w:t>It is important that the personal data we hold about you is accurate and current. Please keep us informed if your personal data changes during your relationship with us.</w:t>
      </w:r>
    </w:p>
    <w:p w:rsidR="00F614FD" w:rsidRDefault="00F614FD">
      <w:pPr>
        <w:spacing w:line="276" w:lineRule="auto"/>
        <w:rPr>
          <w:rFonts w:ascii="Calibri" w:hAnsi="Calibri" w:cs="Calibri"/>
        </w:rPr>
      </w:pPr>
    </w:p>
    <w:sectPr w:rsidR="00F614FD">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71A0B"/>
    <w:multiLevelType w:val="multilevel"/>
    <w:tmpl w:val="77D24B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FE2177"/>
    <w:multiLevelType w:val="multilevel"/>
    <w:tmpl w:val="084A54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42D51DC1"/>
    <w:multiLevelType w:val="multilevel"/>
    <w:tmpl w:val="56EE85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4A597C14"/>
    <w:multiLevelType w:val="multilevel"/>
    <w:tmpl w:val="A254E15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5A466853"/>
    <w:multiLevelType w:val="multilevel"/>
    <w:tmpl w:val="235A9F5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5BF466D6"/>
    <w:multiLevelType w:val="multilevel"/>
    <w:tmpl w:val="B4F487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5FF15F5A"/>
    <w:multiLevelType w:val="multilevel"/>
    <w:tmpl w:val="9BCEB0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6"/>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FD"/>
    <w:rsid w:val="003C6BB0"/>
    <w:rsid w:val="007437E5"/>
    <w:rsid w:val="00914811"/>
    <w:rsid w:val="00EB32A9"/>
    <w:rsid w:val="00F35EB8"/>
    <w:rsid w:val="00F614FD"/>
    <w:rsid w:val="00FA341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BEAA8"/>
  <w15:docId w15:val="{D58ABD28-278E-4119-804D-DAFB1F00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Normal"/>
    <w:link w:val="Heading1Char"/>
    <w:uiPriority w:val="9"/>
    <w:qFormat/>
    <w:rsid w:val="009736E6"/>
    <w:pPr>
      <w:spacing w:beforeAutospacing="1" w:afterAutospacing="1" w:line="240" w:lineRule="auto"/>
      <w:outlineLvl w:val="0"/>
    </w:pPr>
    <w:rPr>
      <w:rFonts w:ascii="Times New Roman" w:eastAsia="Times New Roman" w:hAnsi="Times New Roman" w:cs="Times New Roman"/>
      <w:b/>
      <w:bCs/>
      <w:kern w:val="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736E6"/>
    <w:rPr>
      <w:rFonts w:ascii="Times New Roman" w:eastAsia="Times New Roman" w:hAnsi="Times New Roman" w:cs="Times New Roman"/>
      <w:b/>
      <w:bCs/>
      <w:kern w:val="2"/>
      <w:sz w:val="48"/>
      <w:szCs w:val="48"/>
    </w:rPr>
  </w:style>
  <w:style w:type="character" w:styleId="Hyperlink">
    <w:name w:val="Hyperlink"/>
    <w:basedOn w:val="DefaultParagraphFont"/>
    <w:uiPriority w:val="99"/>
    <w:unhideWhenUsed/>
    <w:rsid w:val="009736E6"/>
    <w:rPr>
      <w:color w:val="0000FF"/>
      <w:u w:val="single"/>
    </w:rPr>
  </w:style>
  <w:style w:type="character" w:customStyle="1" w:styleId="toggle">
    <w:name w:val="toggle"/>
    <w:basedOn w:val="DefaultParagraphFont"/>
    <w:qFormat/>
    <w:rsid w:val="009736E6"/>
  </w:style>
  <w:style w:type="character" w:styleId="Strong">
    <w:name w:val="Strong"/>
    <w:basedOn w:val="DefaultParagraphFont"/>
    <w:uiPriority w:val="22"/>
    <w:qFormat/>
    <w:rsid w:val="009736E6"/>
    <w:rPr>
      <w:b/>
      <w:bCs/>
    </w:rPr>
  </w:style>
  <w:style w:type="character" w:styleId="Emphasis">
    <w:name w:val="Emphasis"/>
    <w:basedOn w:val="DefaultParagraphFont"/>
    <w:uiPriority w:val="20"/>
    <w:qFormat/>
    <w:rsid w:val="009736E6"/>
    <w:rPr>
      <w:i/>
      <w:iCs/>
    </w:rPr>
  </w:style>
  <w:style w:type="character" w:customStyle="1" w:styleId="BodyTextChar">
    <w:name w:val="Body Text Char"/>
    <w:basedOn w:val="DefaultParagraphFont"/>
    <w:link w:val="BodyText"/>
    <w:uiPriority w:val="1"/>
    <w:qFormat/>
    <w:rsid w:val="000E290B"/>
    <w:rPr>
      <w:rFonts w:ascii="Arial" w:eastAsia="Arial" w:hAnsi="Arial" w:cs="Arial"/>
      <w:sz w:val="20"/>
      <w:szCs w:val="20"/>
      <w:lang w:val="en-GB" w:eastAsia="en-GB" w:bidi="en-GB"/>
    </w:rPr>
  </w:style>
  <w:style w:type="character" w:customStyle="1" w:styleId="UnresolvedMention">
    <w:name w:val="Unresolved Mention"/>
    <w:basedOn w:val="DefaultParagraphFont"/>
    <w:uiPriority w:val="99"/>
    <w:semiHidden/>
    <w:unhideWhenUsed/>
    <w:qFormat/>
    <w:rsid w:val="00C107F7"/>
    <w:rPr>
      <w:color w:val="605E5C"/>
      <w:shd w:val="clear" w:color="auto" w:fill="E1DFDD"/>
    </w:rPr>
  </w:style>
  <w:style w:type="character" w:styleId="CommentReference">
    <w:name w:val="annotation reference"/>
    <w:basedOn w:val="DefaultParagraphFont"/>
    <w:uiPriority w:val="99"/>
    <w:semiHidden/>
    <w:unhideWhenUsed/>
    <w:qFormat/>
    <w:rsid w:val="000B7833"/>
    <w:rPr>
      <w:sz w:val="16"/>
      <w:szCs w:val="16"/>
    </w:rPr>
  </w:style>
  <w:style w:type="character" w:customStyle="1" w:styleId="CommentTextChar">
    <w:name w:val="Comment Text Char"/>
    <w:basedOn w:val="DefaultParagraphFont"/>
    <w:link w:val="CommentText"/>
    <w:uiPriority w:val="99"/>
    <w:semiHidden/>
    <w:qFormat/>
    <w:rsid w:val="000B7833"/>
    <w:rPr>
      <w:sz w:val="20"/>
      <w:szCs w:val="20"/>
    </w:rPr>
  </w:style>
  <w:style w:type="character" w:customStyle="1" w:styleId="CommentSubjectChar">
    <w:name w:val="Comment Subject Char"/>
    <w:basedOn w:val="CommentTextChar"/>
    <w:link w:val="CommentSubject"/>
    <w:uiPriority w:val="99"/>
    <w:semiHidden/>
    <w:qFormat/>
    <w:rsid w:val="000B7833"/>
    <w:rPr>
      <w:b/>
      <w:bCs/>
      <w:sz w:val="20"/>
      <w:szCs w:val="20"/>
    </w:rPr>
  </w:style>
  <w:style w:type="character" w:styleId="LineNumber">
    <w:name w:val="line numbe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1"/>
    <w:qFormat/>
    <w:rsid w:val="000E290B"/>
    <w:pPr>
      <w:widowControl w:val="0"/>
      <w:spacing w:after="0" w:line="240" w:lineRule="auto"/>
    </w:pPr>
    <w:rPr>
      <w:rFonts w:ascii="Arial" w:eastAsia="Arial" w:hAnsi="Arial" w:cs="Arial"/>
      <w:sz w:val="20"/>
      <w:szCs w:val="20"/>
      <w:lang w:val="en-GB" w:eastAsia="en-GB" w:bidi="en-GB"/>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active">
    <w:name w:val="active"/>
    <w:basedOn w:val="Normal"/>
    <w:qFormat/>
    <w:rsid w:val="009736E6"/>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qFormat/>
    <w:rsid w:val="009736E6"/>
    <w:pPr>
      <w:spacing w:beforeAutospacing="1" w:afterAutospacing="1" w:line="240" w:lineRule="auto"/>
    </w:pPr>
    <w:rPr>
      <w:rFonts w:ascii="Times New Roman" w:eastAsia="Times New Roman" w:hAnsi="Times New Roman" w:cs="Times New Roman"/>
      <w:sz w:val="24"/>
      <w:szCs w:val="24"/>
    </w:rPr>
  </w:style>
  <w:style w:type="paragraph" w:styleId="Revision">
    <w:name w:val="Revision"/>
    <w:uiPriority w:val="99"/>
    <w:semiHidden/>
    <w:qFormat/>
    <w:rsid w:val="008F669C"/>
  </w:style>
  <w:style w:type="paragraph" w:styleId="CommentText">
    <w:name w:val="annotation text"/>
    <w:basedOn w:val="Normal"/>
    <w:link w:val="CommentTextChar"/>
    <w:uiPriority w:val="99"/>
    <w:semiHidden/>
    <w:unhideWhenUsed/>
    <w:qFormat/>
    <w:rsid w:val="000B783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0B7833"/>
    <w:rPr>
      <w:b/>
      <w:bCs/>
    </w:rPr>
  </w:style>
  <w:style w:type="paragraph" w:styleId="BalloonText">
    <w:name w:val="Balloon Text"/>
    <w:basedOn w:val="Normal"/>
    <w:link w:val="BalloonTextChar"/>
    <w:uiPriority w:val="99"/>
    <w:semiHidden/>
    <w:unhideWhenUsed/>
    <w:rsid w:val="00FA34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4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on.com/about-aon/cookies.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on.com/about-aon/cookies.jsp" TargetMode="External"/><Relationship Id="rId5" Type="http://schemas.openxmlformats.org/officeDocument/2006/relationships/hyperlink" Target="http://www.aon.com/about-aon/cookies.j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3459</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dc:description/>
  <cp:lastModifiedBy>Alla Taburova</cp:lastModifiedBy>
  <cp:revision>3</cp:revision>
  <dcterms:created xsi:type="dcterms:W3CDTF">2024-04-25T20:30:00Z</dcterms:created>
  <dcterms:modified xsi:type="dcterms:W3CDTF">2024-04-25T20:32:00Z</dcterms:modified>
  <dc:language>en-US</dc:language>
</cp:coreProperties>
</file>